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A3" w:rsidRPr="003A5BCB" w:rsidRDefault="0047312F" w:rsidP="00631B0D">
      <w:pPr>
        <w:spacing w:after="0"/>
        <w:ind w:left="-426"/>
        <w:jc w:val="both"/>
        <w:rPr>
          <w:rFonts w:ascii="Sylfaen" w:hAnsi="Sylfaen"/>
          <w:b/>
          <w:bCs/>
          <w:color w:val="C00000"/>
          <w:sz w:val="20"/>
          <w:szCs w:val="20"/>
          <w:lang w:val="ka-GE"/>
        </w:rPr>
      </w:pPr>
      <w:r w:rsidRPr="003A5BCB">
        <w:rPr>
          <w:rFonts w:ascii="Sylfaen" w:hAnsi="Sylfaen"/>
          <w:b/>
          <w:bCs/>
          <w:noProof/>
          <w:color w:val="C00000"/>
          <w:sz w:val="20"/>
          <w:szCs w:val="20"/>
        </w:rPr>
        <w:drawing>
          <wp:inline distT="0" distB="0" distL="0" distR="0">
            <wp:extent cx="6877685" cy="3673503"/>
            <wp:effectExtent l="57150" t="0" r="9461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D1971" w:rsidRPr="003A5BCB" w:rsidRDefault="009B3539" w:rsidP="00631B0D">
      <w:pPr>
        <w:pStyle w:val="ListParagraph"/>
        <w:spacing w:after="0"/>
        <w:ind w:left="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  <w:r w:rsidRPr="003A5BCB">
        <w:rPr>
          <w:rFonts w:ascii="Sylfaen" w:hAnsi="Sylfaen"/>
          <w:b/>
          <w:bCs/>
          <w:color w:val="C00000"/>
          <w:sz w:val="28"/>
          <w:szCs w:val="28"/>
        </w:rPr>
        <w:t>ს</w:t>
      </w:r>
      <w:r w:rsidRPr="003A5BCB">
        <w:rPr>
          <w:rFonts w:ascii="Sylfaen" w:hAnsi="Sylfaen"/>
          <w:b/>
          <w:bCs/>
          <w:color w:val="C00000"/>
          <w:sz w:val="28"/>
          <w:szCs w:val="28"/>
          <w:lang w:val="ka-GE"/>
        </w:rPr>
        <w:t>ტრატეგიული დაგეგმვა და ორგანიზაციული უზრუნველყოფა</w:t>
      </w:r>
    </w:p>
    <w:p w:rsidR="009B3539" w:rsidRPr="003A5BCB" w:rsidRDefault="009B3539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უმაღლესი-სამედიცინო ან/და ჯანდაცვის მენეჯმენტი ან/და უმაღლესი-ეკონომიკური </w:t>
      </w:r>
    </w:p>
    <w:p w:rsidR="009B3539" w:rsidRPr="003A5BCB" w:rsidRDefault="009B3539" w:rsidP="00631B0D">
      <w:pPr>
        <w:pStyle w:val="ListParagraph"/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დეპარტამენტის უფროსი, </w:t>
      </w:r>
      <w:r w:rsidR="009B3BC5" w:rsidRPr="003A5BCB">
        <w:rPr>
          <w:rFonts w:ascii="Sylfaen" w:hAnsi="Sylfaen"/>
          <w:b/>
          <w:sz w:val="20"/>
          <w:szCs w:val="20"/>
          <w:lang w:val="ka-GE"/>
        </w:rPr>
        <w:t xml:space="preserve">დეპარტამენტის უფროსის </w:t>
      </w:r>
      <w:r w:rsidRPr="003A5BCB">
        <w:rPr>
          <w:rFonts w:ascii="Sylfaen" w:hAnsi="Sylfaen"/>
          <w:b/>
          <w:sz w:val="20"/>
          <w:szCs w:val="20"/>
          <w:lang w:val="ka-GE"/>
        </w:rPr>
        <w:t>მოადგილე;</w:t>
      </w:r>
    </w:p>
    <w:p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ჯანდაცვის სისტემის მუშაობის შეფასების სფეროში ან/და  სამედიცინო შემთხვევების ადმინისტრირებაში ან/და ჯანდაცვის სისტემაში ფასწარმოქმნის/ფასდადების სფეროში</w:t>
      </w:r>
      <w:r w:rsidR="00EE5EBD" w:rsidRPr="003A5BCB">
        <w:rPr>
          <w:rFonts w:ascii="Sylfaen" w:hAnsi="Sylfaen"/>
          <w:sz w:val="20"/>
          <w:szCs w:val="20"/>
          <w:lang w:val="ka-GE"/>
        </w:rPr>
        <w:t>;</w:t>
      </w:r>
    </w:p>
    <w:p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="00EE5EBD" w:rsidRPr="003A5BCB">
        <w:rPr>
          <w:rFonts w:ascii="Sylfaen" w:hAnsi="Sylfaen"/>
          <w:sz w:val="20"/>
          <w:szCs w:val="20"/>
        </w:rPr>
        <w:t>.</w:t>
      </w:r>
    </w:p>
    <w:p w:rsidR="009B3539" w:rsidRPr="003A5BCB" w:rsidRDefault="009B3539" w:rsidP="00631B0D">
      <w:pPr>
        <w:pStyle w:val="ListParagraph"/>
        <w:spacing w:after="0"/>
        <w:ind w:left="0"/>
        <w:jc w:val="both"/>
        <w:rPr>
          <w:rFonts w:ascii="Sylfaen" w:hAnsi="Sylfaen"/>
          <w:b/>
          <w:bCs/>
          <w:color w:val="C00000"/>
          <w:sz w:val="20"/>
          <w:szCs w:val="20"/>
        </w:rPr>
      </w:pPr>
    </w:p>
    <w:p w:rsidR="009B3539" w:rsidRPr="003A5BCB" w:rsidRDefault="009B3539" w:rsidP="00631B0D">
      <w:pPr>
        <w:spacing w:after="0"/>
        <w:ind w:left="567"/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3A5BCB">
        <w:rPr>
          <w:rFonts w:ascii="Sylfaen" w:hAnsi="Sylfaen"/>
          <w:b/>
          <w:bCs/>
          <w:sz w:val="28"/>
          <w:szCs w:val="28"/>
          <w:lang w:val="ka-GE"/>
        </w:rPr>
        <w:t>შეფასება და დაგეგმვა</w:t>
      </w:r>
    </w:p>
    <w:p w:rsidR="0036073C" w:rsidRPr="003A5BCB" w:rsidRDefault="0036073C" w:rsidP="00631B0D">
      <w:pPr>
        <w:spacing w:after="0"/>
        <w:ind w:left="567"/>
        <w:jc w:val="both"/>
        <w:rPr>
          <w:rFonts w:ascii="Sylfaen" w:hAnsi="Sylfaen"/>
          <w:b/>
          <w:bCs/>
          <w:sz w:val="20"/>
          <w:szCs w:val="20"/>
        </w:rPr>
      </w:pPr>
      <w:r w:rsidRPr="003A5BCB">
        <w:rPr>
          <w:rFonts w:ascii="Sylfaen" w:hAnsi="Sylfaen"/>
          <w:b/>
          <w:bCs/>
          <w:sz w:val="20"/>
          <w:szCs w:val="20"/>
          <w:lang w:val="ka-GE"/>
        </w:rPr>
        <w:t>სათავო ოფისი</w:t>
      </w:r>
    </w:p>
    <w:p w:rsidR="00D16F19" w:rsidRPr="003A5BCB" w:rsidRDefault="009B3BC5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სტრატეგიული დაგეგმვის, მონიტორინგისა და ანგარიშგების მიზნით </w:t>
      </w:r>
      <w:r w:rsidR="001A31E6" w:rsidRPr="003A5BCB">
        <w:rPr>
          <w:rFonts w:ascii="Sylfaen" w:hAnsi="Sylfaen"/>
          <w:bCs/>
          <w:iCs/>
          <w:sz w:val="20"/>
          <w:szCs w:val="20"/>
          <w:lang w:val="ka-GE"/>
        </w:rPr>
        <w:t>მეთოდოლოგიისა და პროცედურების შემუშავება</w:t>
      </w:r>
      <w:r w:rsidR="00EE5EBD" w:rsidRPr="003A5BCB">
        <w:rPr>
          <w:rFonts w:ascii="Sylfaen" w:hAnsi="Sylfaen"/>
          <w:bCs/>
          <w:iCs/>
          <w:sz w:val="20"/>
          <w:szCs w:val="20"/>
        </w:rPr>
        <w:t>;</w:t>
      </w:r>
    </w:p>
    <w:p w:rsidR="009B3539" w:rsidRPr="003A5BCB" w:rsidRDefault="009B3539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ჯანდაცვის სერვისების </w:t>
      </w:r>
      <w:r w:rsidR="004C3660">
        <w:rPr>
          <w:rFonts w:ascii="Sylfaen" w:hAnsi="Sylfaen"/>
          <w:bCs/>
          <w:iCs/>
          <w:sz w:val="20"/>
          <w:szCs w:val="20"/>
          <w:lang w:val="ka-GE"/>
        </w:rPr>
        <w:t>საჭირ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ო</w:t>
      </w:r>
      <w:r w:rsidR="004C3660">
        <w:rPr>
          <w:rFonts w:ascii="Sylfaen" w:hAnsi="Sylfaen"/>
          <w:bCs/>
          <w:iCs/>
          <w:sz w:val="20"/>
          <w:szCs w:val="20"/>
          <w:lang w:val="ka-GE"/>
        </w:rPr>
        <w:t>ე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ბებს შეფასება და ანალიზი</w:t>
      </w:r>
      <w:r w:rsidR="00EE5EBD" w:rsidRPr="003A5BCB">
        <w:rPr>
          <w:rFonts w:ascii="Sylfaen" w:hAnsi="Sylfaen"/>
          <w:bCs/>
          <w:iCs/>
          <w:sz w:val="20"/>
          <w:szCs w:val="20"/>
        </w:rPr>
        <w:t>;</w:t>
      </w:r>
    </w:p>
    <w:p w:rsidR="009B3539" w:rsidRPr="003A5BCB" w:rsidRDefault="009B3539" w:rsidP="00631B0D">
      <w:pPr>
        <w:spacing w:after="0"/>
        <w:ind w:left="567"/>
        <w:jc w:val="both"/>
        <w:rPr>
          <w:rFonts w:ascii="Sylfaen" w:hAnsi="Sylfaen"/>
          <w:bCs/>
          <w:iCs/>
          <w:sz w:val="20"/>
          <w:szCs w:val="20"/>
          <w:lang w:val="ka-GE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>ა) პჯდ საბაზისო სერვისების უტილიზაციისა და რეფერალის სისტემის შეფასება;</w:t>
      </w:r>
    </w:p>
    <w:p w:rsidR="009B3539" w:rsidRPr="003A5BCB" w:rsidRDefault="009B3539" w:rsidP="00631B0D">
      <w:pPr>
        <w:spacing w:after="0"/>
        <w:ind w:left="567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ბ) ჰოსპიტალური სერვისების, მათ შორის მაღალსპეციალიზებული სერვისების საჭიროებების ანალიზი და დაწესებულებების მიერ ამ მომსახურების მიწოდების შეფასება; </w:t>
      </w:r>
    </w:p>
    <w:p w:rsidR="009B3539" w:rsidRPr="003A5BCB" w:rsidRDefault="0036073C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საყოველთაო ჯანმრთელობის დაცვისა და 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ვერტიკალური 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პროგრამები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>ს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სერვისების 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შესყიდვების დაგეგმ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ვ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>ა, ბიუჯეტურ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იასიგნებების ფარგლებში</w:t>
      </w:r>
      <w:r w:rsidR="00EE5EBD" w:rsidRPr="003A5BCB">
        <w:rPr>
          <w:rFonts w:ascii="Sylfaen" w:hAnsi="Sylfaen"/>
          <w:bCs/>
          <w:iCs/>
          <w:sz w:val="20"/>
          <w:szCs w:val="20"/>
        </w:rPr>
        <w:t>;</w:t>
      </w:r>
    </w:p>
    <w:p w:rsidR="00D16F19" w:rsidRPr="003A5BCB" w:rsidRDefault="001A31E6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>სააგენტოს სტრატეგიული შესყიდვების თაობაზე პერიოდული ანგარიშგება</w:t>
      </w:r>
      <w:r w:rsidR="00EE5EBD" w:rsidRPr="003A5BCB">
        <w:rPr>
          <w:rFonts w:ascii="Sylfaen" w:hAnsi="Sylfaen"/>
          <w:bCs/>
          <w:iCs/>
          <w:sz w:val="20"/>
          <w:szCs w:val="20"/>
        </w:rPr>
        <w:t>.</w:t>
      </w:r>
    </w:p>
    <w:p w:rsidR="0036073C" w:rsidRPr="003A5BCB" w:rsidRDefault="0036073C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36073C" w:rsidRPr="003A5BCB" w:rsidRDefault="0036073C" w:rsidP="00631B0D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უმაღლესი-სამედიცინო ან/და ჯანდაცვის მენეჯმენტი; </w:t>
      </w:r>
    </w:p>
    <w:p w:rsidR="0036073C" w:rsidRPr="003A5BCB" w:rsidRDefault="0036073C" w:rsidP="00631B0D">
      <w:pPr>
        <w:pStyle w:val="ListParagraph"/>
        <w:spacing w:after="0"/>
        <w:ind w:left="99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უფროსი, მთავარი სპეციალისტი 2</w:t>
      </w:r>
    </w:p>
    <w:p w:rsidR="0036073C" w:rsidRPr="003A5BCB" w:rsidRDefault="0036073C" w:rsidP="00631B0D">
      <w:pPr>
        <w:pStyle w:val="ListParagraph"/>
        <w:numPr>
          <w:ilvl w:val="0"/>
          <w:numId w:val="20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ჯანდაცვის სისტემის მუშაობის შეფასების სფეროში ან/და მუშობის გამოცდილება სამედიცინო შემთხვევების ადმინისტრირებაში ან/და საექიმო საქმიანობაში;</w:t>
      </w:r>
    </w:p>
    <w:p w:rsidR="00D64BA8" w:rsidRPr="003A5BCB" w:rsidRDefault="00D64BA8" w:rsidP="00631B0D">
      <w:pPr>
        <w:pStyle w:val="ListParagraph"/>
        <w:numPr>
          <w:ilvl w:val="0"/>
          <w:numId w:val="20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</w:t>
      </w:r>
      <w:r w:rsidR="00EE5EBD" w:rsidRPr="003A5BCB">
        <w:rPr>
          <w:rFonts w:ascii="Sylfaen" w:hAnsi="Sylfaen"/>
          <w:sz w:val="20"/>
          <w:szCs w:val="20"/>
        </w:rPr>
        <w:t>;</w:t>
      </w:r>
    </w:p>
    <w:p w:rsidR="0036073C" w:rsidRPr="003A5BCB" w:rsidRDefault="0036073C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ფუნქციური ერთეულის </w:t>
      </w:r>
      <w:r w:rsidR="00235FB3" w:rsidRPr="003A5BCB">
        <w:rPr>
          <w:rFonts w:ascii="Sylfaen" w:hAnsi="Sylfaen"/>
          <w:sz w:val="20"/>
          <w:szCs w:val="20"/>
          <w:lang w:val="ka-GE"/>
        </w:rPr>
        <w:t xml:space="preserve">ხელმძღვანელის </w:t>
      </w:r>
      <w:r w:rsidRPr="003A5BCB">
        <w:rPr>
          <w:rFonts w:ascii="Sylfaen" w:hAnsi="Sylfaen"/>
          <w:sz w:val="20"/>
          <w:szCs w:val="20"/>
          <w:lang w:val="ka-GE"/>
        </w:rPr>
        <w:t>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36073C" w:rsidRPr="003A5BCB" w:rsidRDefault="0036073C" w:rsidP="00631B0D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lastRenderedPageBreak/>
        <w:t>კომპიუტერული საოფისე პროგრამების ცოდნა;</w:t>
      </w:r>
    </w:p>
    <w:p w:rsidR="0036073C" w:rsidRPr="003A5BCB" w:rsidRDefault="0036073C" w:rsidP="00631B0D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="00EE5EBD" w:rsidRPr="003A5BCB">
        <w:rPr>
          <w:rFonts w:ascii="Sylfaen" w:hAnsi="Sylfaen"/>
          <w:sz w:val="20"/>
          <w:szCs w:val="20"/>
        </w:rPr>
        <w:t>.</w:t>
      </w:r>
    </w:p>
    <w:p w:rsidR="0036073C" w:rsidRPr="003A5BCB" w:rsidRDefault="0036073C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დამატებითი  მოთხოვნა</w:t>
      </w:r>
    </w:p>
    <w:p w:rsidR="0036073C" w:rsidRPr="003A5BCB" w:rsidRDefault="0036073C" w:rsidP="00631B0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უცხოური ენის ცოდნა  - </w:t>
      </w:r>
      <w:r w:rsidR="00D64BA8" w:rsidRPr="003A5BCB">
        <w:rPr>
          <w:rFonts w:ascii="Sylfaen" w:hAnsi="Sylfaen"/>
          <w:sz w:val="20"/>
          <w:szCs w:val="20"/>
          <w:lang w:val="ka-GE"/>
        </w:rPr>
        <w:t xml:space="preserve">უცხოურ ენაზე </w:t>
      </w: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გამოცდილება/უნარი</w:t>
      </w:r>
    </w:p>
    <w:p w:rsidR="00F90986" w:rsidRDefault="00F90986" w:rsidP="00631B0D">
      <w:pPr>
        <w:spacing w:after="0"/>
        <w:jc w:val="both"/>
        <w:rPr>
          <w:rFonts w:ascii="Sylfaen" w:hAnsi="Sylfaen" w:cs="Arial"/>
          <w:b/>
          <w:sz w:val="20"/>
          <w:szCs w:val="20"/>
          <w:shd w:val="clear" w:color="auto" w:fill="FFFFFF"/>
        </w:rPr>
      </w:pPr>
    </w:p>
    <w:p w:rsidR="00631B0D" w:rsidRDefault="00631B0D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36073C" w:rsidRPr="003A5BCB" w:rsidRDefault="0036073C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ფასწარმოქმნა, ანაზღაურების/ გადახდის  მეთოდები</w:t>
      </w:r>
    </w:p>
    <w:p w:rsidR="00846C3B" w:rsidRPr="003A5BCB" w:rsidRDefault="0036073C" w:rsidP="00631B0D">
      <w:pPr>
        <w:spacing w:after="0"/>
        <w:ind w:left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ოფისი</w:t>
      </w:r>
    </w:p>
    <w:p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ფასწარმოქმნის/ფასების, გადახდის/ანაზღაურების და  სამედიცინო მომსახურების პაკეტის თაობაზე ცვლილებების თაობაზე წინადადებების მომზადება;</w:t>
      </w:r>
    </w:p>
    <w:p w:rsidR="0036073C" w:rsidRPr="003A5BCB" w:rsidRDefault="0036073C" w:rsidP="00631B0D">
      <w:pPr>
        <w:spacing w:after="0"/>
        <w:ind w:left="709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ა) სამედიცინო მომსახურების პაკეტის სერვისების </w:t>
      </w:r>
      <w:r w:rsidR="00640A46" w:rsidRPr="003A5BCB">
        <w:rPr>
          <w:rFonts w:ascii="Sylfaen" w:hAnsi="Sylfaen"/>
          <w:iCs/>
          <w:sz w:val="20"/>
          <w:szCs w:val="20"/>
          <w:lang w:val="ka-GE"/>
        </w:rPr>
        <w:t>მოცულობის ცვლილებისა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და ფასწარმოქმნის/ფასების, გადახდის/ანაზღაურების მეთოდოლოგიის შემუშავება;</w:t>
      </w:r>
    </w:p>
    <w:p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</w:rPr>
        <w:t>DRG-ის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მიხედვით ანაზღაურებადი და არანაზღაურებადი სამედიცინო </w:t>
      </w:r>
      <w:r w:rsidRPr="003A5BCB">
        <w:rPr>
          <w:rFonts w:ascii="Sylfaen" w:hAnsi="Sylfaen"/>
          <w:iCs/>
          <w:sz w:val="20"/>
          <w:szCs w:val="20"/>
        </w:rPr>
        <w:t xml:space="preserve">მომსახურებებისათვისფასებისდადგენა, </w:t>
      </w:r>
      <w:r w:rsidRPr="003A5BCB">
        <w:rPr>
          <w:rFonts w:ascii="Sylfaen" w:hAnsi="Sylfaen"/>
          <w:iCs/>
          <w:sz w:val="20"/>
          <w:szCs w:val="20"/>
          <w:lang w:val="ka-GE"/>
        </w:rPr>
        <w:t>ხარჯების ანალიზი და გავლენა ბიუჯეტზე</w:t>
      </w:r>
      <w:r w:rsidR="00E232B0" w:rsidRPr="003A5BCB">
        <w:rPr>
          <w:rFonts w:ascii="Sylfaen" w:hAnsi="Sylfaen"/>
          <w:iCs/>
          <w:sz w:val="20"/>
          <w:szCs w:val="20"/>
          <w:lang w:val="ka-GE"/>
        </w:rPr>
        <w:t>;</w:t>
      </w:r>
    </w:p>
    <w:p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</w:rPr>
        <w:t>DRG-ის</w:t>
      </w:r>
      <w:r w:rsidRPr="003A5BCB">
        <w:rPr>
          <w:rFonts w:ascii="Sylfaen" w:hAnsi="Sylfaen"/>
          <w:iCs/>
          <w:sz w:val="20"/>
          <w:szCs w:val="20"/>
          <w:lang w:val="ka-GE"/>
        </w:rPr>
        <w:t>მიხედვით ანაზღაურებადი (</w:t>
      </w:r>
      <w:r w:rsidRPr="003A5BCB">
        <w:rPr>
          <w:rFonts w:ascii="Sylfaen" w:hAnsi="Sylfaen"/>
          <w:iCs/>
          <w:sz w:val="20"/>
          <w:szCs w:val="20"/>
        </w:rPr>
        <w:t>DRG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ლოგიკის გათვალისწინებით) და არანაზღაურებადი სამედიცინო </w:t>
      </w:r>
      <w:r w:rsidRPr="003A5BCB">
        <w:rPr>
          <w:rFonts w:ascii="Sylfaen" w:hAnsi="Sylfaen"/>
          <w:iCs/>
          <w:sz w:val="20"/>
          <w:szCs w:val="20"/>
        </w:rPr>
        <w:t>მომსახურებებისათვის</w:t>
      </w:r>
      <w:r w:rsidRPr="003A5BCB">
        <w:rPr>
          <w:rFonts w:ascii="Sylfaen" w:hAnsi="Sylfaen"/>
          <w:iCs/>
          <w:sz w:val="20"/>
          <w:szCs w:val="20"/>
          <w:lang w:val="ka-GE"/>
        </w:rPr>
        <w:t>გადახდის მეთოდების შემუშავება</w:t>
      </w:r>
      <w:r w:rsidR="00E232B0" w:rsidRPr="003A5BCB">
        <w:rPr>
          <w:rFonts w:ascii="Sylfaen" w:hAnsi="Sylfaen"/>
          <w:iCs/>
          <w:sz w:val="20"/>
          <w:szCs w:val="20"/>
          <w:lang w:val="ka-GE"/>
        </w:rPr>
        <w:t>;</w:t>
      </w:r>
    </w:p>
    <w:p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სამედიცინო მომსახურების პაკეტის (სერვისები, თანაგადახდის წილი), მათ შორის ჯანდაცვის ტექნოლოგიების  შეფასება და ანალიზი </w:t>
      </w:r>
    </w:p>
    <w:p w:rsidR="00640A46" w:rsidRPr="003A5BCB" w:rsidRDefault="00640A46" w:rsidP="00631B0D">
      <w:pPr>
        <w:spacing w:after="0"/>
        <w:ind w:left="720"/>
        <w:jc w:val="both"/>
        <w:rPr>
          <w:rFonts w:ascii="Sylfaen" w:hAnsi="Sylfaen"/>
          <w:iCs/>
          <w:sz w:val="20"/>
          <w:szCs w:val="20"/>
          <w:lang w:val="ka-GE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ა) სამედიცინო მომსახურების პაკეტის (სერვისები, თანაგადახდის წესები) ცვლილებების მომზადება.</w:t>
      </w:r>
    </w:p>
    <w:p w:rsidR="00E232B0" w:rsidRPr="003A5BCB" w:rsidRDefault="00E232B0" w:rsidP="00631B0D">
      <w:pPr>
        <w:pStyle w:val="ListParagraph"/>
        <w:spacing w:after="0"/>
        <w:jc w:val="both"/>
        <w:rPr>
          <w:rFonts w:ascii="Sylfaen" w:hAnsi="Sylfaen"/>
          <w:b/>
          <w:i/>
          <w:iCs/>
          <w:sz w:val="20"/>
          <w:szCs w:val="20"/>
          <w:lang w:val="ka-GE"/>
        </w:rPr>
      </w:pPr>
      <w:r w:rsidRPr="003A5BCB">
        <w:rPr>
          <w:rFonts w:ascii="Sylfaen" w:hAnsi="Sylfaen"/>
          <w:b/>
          <w:i/>
          <w:sz w:val="20"/>
          <w:szCs w:val="20"/>
        </w:rPr>
        <w:t>DRG</w:t>
      </w:r>
      <w:r w:rsidRPr="003A5BCB">
        <w:rPr>
          <w:rFonts w:ascii="Sylfaen" w:hAnsi="Sylfaen"/>
          <w:b/>
          <w:i/>
          <w:sz w:val="20"/>
          <w:szCs w:val="20"/>
          <w:lang w:val="ka-GE"/>
        </w:rPr>
        <w:t xml:space="preserve"> ჯგუფი</w:t>
      </w:r>
    </w:p>
    <w:p w:rsidR="00E232B0" w:rsidRPr="003A5BCB" w:rsidRDefault="00E232B0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</w:rPr>
        <w:t>DRG</w:t>
      </w:r>
      <w:r w:rsidR="00F73677" w:rsidRPr="003A5BCB">
        <w:rPr>
          <w:rFonts w:ascii="Sylfaen" w:hAnsi="Sylfaen"/>
          <w:sz w:val="20"/>
          <w:szCs w:val="20"/>
          <w:lang w:val="ka-GE"/>
        </w:rPr>
        <w:t>დაჯგუფები</w:t>
      </w:r>
      <w:r w:rsidRPr="003A5BCB">
        <w:rPr>
          <w:rFonts w:ascii="Sylfaen" w:hAnsi="Sylfaen"/>
          <w:sz w:val="20"/>
          <w:szCs w:val="20"/>
          <w:lang w:val="ka-GE"/>
        </w:rPr>
        <w:t>ს პროცესის</w:t>
      </w:r>
      <w:r w:rsidR="00F73677" w:rsidRPr="003A5BCB">
        <w:rPr>
          <w:rFonts w:ascii="Sylfaen" w:hAnsi="Sylfaen"/>
          <w:sz w:val="20"/>
          <w:szCs w:val="20"/>
          <w:lang w:val="ka-GE"/>
        </w:rPr>
        <w:t>/შედეგების</w:t>
      </w:r>
      <w:r w:rsidRPr="003A5BCB">
        <w:rPr>
          <w:rFonts w:ascii="Sylfaen" w:hAnsi="Sylfaen"/>
          <w:sz w:val="20"/>
          <w:szCs w:val="20"/>
          <w:lang w:val="ka-GE"/>
        </w:rPr>
        <w:t xml:space="preserve"> მუდმივი მონიტორინგი;</w:t>
      </w:r>
    </w:p>
    <w:p w:rsidR="00E232B0" w:rsidRPr="003A5BCB" w:rsidRDefault="00F73677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მიმწოდებლების მხრიდან </w:t>
      </w: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დაჯგუფების პროცესში ხშირად დაშვებული შეცდომების აღმოჩენა/ანალიზი; </w:t>
      </w:r>
    </w:p>
    <w:p w:rsidR="00E232B0" w:rsidRPr="003A5BCB" w:rsidRDefault="00E232B0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პროვაიდერებისაგან მიღებული მოსაზრებების ანალიზი და საჭირეობის შემთხვევაში </w:t>
      </w:r>
      <w:r w:rsidRPr="003A5BCB">
        <w:rPr>
          <w:rFonts w:ascii="Sylfaen" w:hAnsi="Sylfaen"/>
          <w:sz w:val="20"/>
          <w:szCs w:val="20"/>
        </w:rPr>
        <w:t xml:space="preserve">DRG </w:t>
      </w:r>
      <w:r w:rsidRPr="003A5BCB">
        <w:rPr>
          <w:rFonts w:ascii="Sylfaen" w:hAnsi="Sylfaen"/>
          <w:sz w:val="20"/>
          <w:szCs w:val="20"/>
          <w:lang w:val="ka-GE"/>
        </w:rPr>
        <w:t>დაჯგუფების გაიდლაინში შესაბამისი ცვლილებებისთვის წინადადებების მომზადება;</w:t>
      </w:r>
    </w:p>
    <w:p w:rsidR="00F73677" w:rsidRPr="003A5BCB" w:rsidRDefault="00F73677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თანამშრომლებისთვის/მიმწოდებლებისთვის ტრეინინგების ორგანიზება/ჩატარება და </w:t>
      </w: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დაჯგუფების  მახასიათებლების მთთვის გაზიარება;</w:t>
      </w:r>
    </w:p>
    <w:p w:rsidR="0071753B" w:rsidRPr="003A5BCB" w:rsidRDefault="0071753B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სისტემის პირობებში შემთხვევების ადმინისტრირების პროცესის გადახედვა/გაუმჯობესებისათვის წინადადებების შემუშავება;</w:t>
      </w:r>
    </w:p>
    <w:p w:rsidR="0071753B" w:rsidRPr="003A5BCB" w:rsidRDefault="0071753B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შემუშავებული შესრულების ინდიკატორების დახმარებით მიმწოდებელთა რეგულარული მონიტორინგი და შესაბამისი ანგარიშების მომზადება; </w:t>
      </w:r>
    </w:p>
    <w:p w:rsidR="00E232B0" w:rsidRPr="003A5BCB" w:rsidRDefault="00E232B0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>პროდაკაპოსთან კოორდინაციის დაჯგუფებების ლოგიკის გადახედვა/განახლება</w:t>
      </w:r>
      <w:r w:rsidR="0071753B" w:rsidRPr="003A5BCB">
        <w:rPr>
          <w:rFonts w:ascii="Sylfaen" w:hAnsi="Sylfaen"/>
          <w:sz w:val="20"/>
          <w:szCs w:val="20"/>
          <w:lang w:val="ka-GE"/>
        </w:rPr>
        <w:t>.</w:t>
      </w:r>
    </w:p>
    <w:p w:rsidR="0071753B" w:rsidRPr="003A5BCB" w:rsidRDefault="0071753B" w:rsidP="00631B0D">
      <w:pPr>
        <w:pStyle w:val="ListParagraph"/>
        <w:spacing w:after="0"/>
        <w:ind w:left="426"/>
        <w:jc w:val="both"/>
        <w:rPr>
          <w:rFonts w:ascii="Sylfaen" w:hAnsi="Sylfaen"/>
          <w:sz w:val="20"/>
          <w:szCs w:val="20"/>
        </w:rPr>
      </w:pPr>
    </w:p>
    <w:p w:rsidR="007F09D4" w:rsidRPr="003A5BCB" w:rsidRDefault="007F09D4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7F09D4" w:rsidRPr="003A5BCB" w:rsidRDefault="007F09D4" w:rsidP="00631B0D">
      <w:pPr>
        <w:pStyle w:val="ListParagraph"/>
        <w:numPr>
          <w:ilvl w:val="0"/>
          <w:numId w:val="23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უმაღლესი-ეკონომიკური ან/და ჯანდაცვის მენეჯმენტი ან/და მათემატიკა; </w:t>
      </w:r>
    </w:p>
    <w:p w:rsidR="007F09D4" w:rsidRPr="003A5BCB" w:rsidRDefault="007F09D4" w:rsidP="00631B0D">
      <w:pPr>
        <w:pStyle w:val="ListParagraph"/>
        <w:spacing w:after="0"/>
        <w:ind w:left="99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უფროსი, მთავარი სპეციალისტი 3, სპეციალისტი 4</w:t>
      </w:r>
      <w:r w:rsidR="0071753B" w:rsidRPr="003A5BCB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71753B" w:rsidRPr="003A5BCB">
        <w:rPr>
          <w:rFonts w:ascii="Sylfaen" w:hAnsi="Sylfaen"/>
          <w:b/>
          <w:sz w:val="20"/>
          <w:szCs w:val="20"/>
        </w:rPr>
        <w:t>DRG</w:t>
      </w:r>
      <w:r w:rsidR="0071753B" w:rsidRPr="003A5BCB">
        <w:rPr>
          <w:rFonts w:ascii="Sylfaen" w:hAnsi="Sylfaen"/>
          <w:b/>
          <w:sz w:val="20"/>
          <w:szCs w:val="20"/>
          <w:lang w:val="ka-GE"/>
        </w:rPr>
        <w:t>ჯგუფი - მთავარი სპეციალისტი 5</w:t>
      </w:r>
      <w:r w:rsidRPr="003A5BCB">
        <w:rPr>
          <w:rFonts w:ascii="Sylfaen" w:hAnsi="Sylfaen"/>
          <w:b/>
          <w:sz w:val="20"/>
          <w:szCs w:val="20"/>
          <w:lang w:val="ka-GE"/>
        </w:rPr>
        <w:t xml:space="preserve">. </w:t>
      </w:r>
    </w:p>
    <w:p w:rsidR="007F09D4" w:rsidRPr="003A5BCB" w:rsidRDefault="007F09D4" w:rsidP="00631B0D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სამედიცინო დაწესებულებების ან/და ჯანდაცვის სისტემაში ფასწარმოქმნის/ფასდადების სფეროში, მუშობის გამოცდილება სამედიცინო შემთხვევების ადმინისტრირებაში;</w:t>
      </w:r>
    </w:p>
    <w:p w:rsidR="007F09D4" w:rsidRPr="003A5BCB" w:rsidRDefault="007F09D4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</w:t>
      </w:r>
      <w:r w:rsidR="00235FB3" w:rsidRPr="003A5BCB">
        <w:rPr>
          <w:rFonts w:ascii="Sylfaen" w:hAnsi="Sylfaen"/>
          <w:sz w:val="20"/>
          <w:szCs w:val="20"/>
          <w:lang w:val="ka-GE"/>
        </w:rPr>
        <w:t xml:space="preserve"> ხელმძღვანელის</w:t>
      </w:r>
      <w:r w:rsidRPr="003A5BCB">
        <w:rPr>
          <w:rFonts w:ascii="Sylfaen" w:hAnsi="Sylfaen"/>
          <w:sz w:val="20"/>
          <w:szCs w:val="20"/>
          <w:lang w:val="ka-GE"/>
        </w:rPr>
        <w:t xml:space="preserve">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7F09D4" w:rsidRPr="003A5BCB" w:rsidRDefault="007F09D4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7F09D4" w:rsidRPr="003A5BCB" w:rsidRDefault="007F09D4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:rsidR="009C6852" w:rsidRPr="003A5BCB" w:rsidRDefault="009C6852" w:rsidP="00631B0D">
      <w:pPr>
        <w:pStyle w:val="ListParagraph"/>
        <w:spacing w:after="0"/>
        <w:ind w:left="0"/>
        <w:jc w:val="both"/>
        <w:rPr>
          <w:rFonts w:ascii="Sylfaen" w:hAnsi="Sylfaen"/>
          <w:i/>
          <w:iCs/>
          <w:sz w:val="20"/>
          <w:szCs w:val="20"/>
        </w:rPr>
      </w:pPr>
    </w:p>
    <w:p w:rsidR="00631B0D" w:rsidRDefault="00631B0D" w:rsidP="00631B0D">
      <w:pPr>
        <w:spacing w:after="0"/>
        <w:ind w:firstLine="36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</w:p>
    <w:p w:rsidR="00631B0D" w:rsidRDefault="00631B0D" w:rsidP="00631B0D">
      <w:pPr>
        <w:spacing w:after="0"/>
        <w:ind w:firstLine="36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</w:p>
    <w:p w:rsidR="007F09D4" w:rsidRPr="003A5BCB" w:rsidRDefault="007F09D4" w:rsidP="00631B0D">
      <w:pPr>
        <w:spacing w:after="0"/>
        <w:ind w:firstLine="36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  <w:r w:rsidRPr="003A5BCB">
        <w:rPr>
          <w:rFonts w:ascii="Sylfaen" w:hAnsi="Sylfaen"/>
          <w:b/>
          <w:bCs/>
          <w:color w:val="C00000"/>
          <w:sz w:val="28"/>
          <w:szCs w:val="28"/>
          <w:lang w:val="ka-GE"/>
        </w:rPr>
        <w:lastRenderedPageBreak/>
        <w:t>მიმწოდებლებთან ურთიერთობა</w:t>
      </w:r>
    </w:p>
    <w:p w:rsidR="007F09D4" w:rsidRPr="003A5BCB" w:rsidRDefault="007F09D4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უმაღლესი-სამედიცინო ან/და ჯანდაცვის მენეჯმენტი ან/და უმაღლესი-ეკონომიკური; </w:t>
      </w:r>
    </w:p>
    <w:p w:rsidR="007F09D4" w:rsidRPr="003A5BCB" w:rsidRDefault="007F09D4" w:rsidP="00631B0D">
      <w:pPr>
        <w:pStyle w:val="ListParagraph"/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დეპარტამენტის უფროსი, მოადგილე;</w:t>
      </w:r>
    </w:p>
    <w:p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ჯანდაცვის სისტემის მუშაობის შეფასების სფეროში ან/და  სამედიცინო შემთხვევების ადმინისტრირებაში ან/და ჯანდაცვის სისტემაში ფასწარმოქმნის/ფასდადების სფეროში</w:t>
      </w:r>
      <w:r w:rsidR="00EE5EBD" w:rsidRPr="003A5BCB">
        <w:rPr>
          <w:rFonts w:ascii="Sylfaen" w:hAnsi="Sylfaen"/>
          <w:sz w:val="20"/>
          <w:szCs w:val="20"/>
        </w:rPr>
        <w:t>;</w:t>
      </w:r>
    </w:p>
    <w:p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</w:p>
    <w:p w:rsidR="009E78E4" w:rsidRPr="003A5BCB" w:rsidRDefault="009E78E4" w:rsidP="00631B0D">
      <w:pPr>
        <w:pStyle w:val="ListParagraph"/>
        <w:spacing w:after="0"/>
        <w:ind w:left="0"/>
        <w:jc w:val="both"/>
        <w:rPr>
          <w:rFonts w:ascii="Sylfaen" w:hAnsi="Sylfaen"/>
          <w:b/>
          <w:sz w:val="20"/>
          <w:szCs w:val="20"/>
        </w:rPr>
      </w:pPr>
    </w:p>
    <w:p w:rsidR="002A15ED" w:rsidRPr="003A5BCB" w:rsidRDefault="00235FB3" w:rsidP="00631B0D">
      <w:pPr>
        <w:pStyle w:val="ListParagraph"/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კონტრაქტირება</w:t>
      </w:r>
    </w:p>
    <w:p w:rsidR="006F5D8D" w:rsidRPr="003A5BCB" w:rsidRDefault="00235FB3" w:rsidP="00631B0D">
      <w:pPr>
        <w:spacing w:after="0"/>
        <w:ind w:left="567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3A5BCB">
        <w:rPr>
          <w:rFonts w:ascii="Sylfaen" w:hAnsi="Sylfaen"/>
          <w:b/>
          <w:bCs/>
          <w:sz w:val="20"/>
          <w:szCs w:val="20"/>
          <w:lang w:val="ka-GE"/>
        </w:rPr>
        <w:t>სათავო ოფისი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კონტრაქტირების პრინციპების, პროცესისა და ფორმატის შემუშავება (ზოგადი დებულებები და სპეციალური ნაწილი კონკრეტული კომპონენტებისთვის/სერ</w:t>
      </w:r>
      <w:r w:rsidR="00235FB3" w:rsidRPr="003A5BCB">
        <w:rPr>
          <w:rFonts w:ascii="Sylfaen" w:hAnsi="Sylfaen"/>
          <w:bCs/>
          <w:i/>
          <w:iCs/>
          <w:sz w:val="20"/>
          <w:szCs w:val="20"/>
          <w:lang w:val="ka-GE"/>
        </w:rPr>
        <w:t>ვ</w:t>
      </w: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ისისთვის)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კონტრაქტირების დამტკიცებული პრინციპების მიხედვით კონტრატირების პროცესის უზრუნვეყოფა (სელექტიური კონტრატ</w:t>
      </w:r>
      <w:r w:rsidR="003A4512" w:rsidRPr="003A5BCB">
        <w:rPr>
          <w:rFonts w:ascii="Sylfaen" w:hAnsi="Sylfaen"/>
          <w:bCs/>
          <w:i/>
          <w:iCs/>
          <w:sz w:val="20"/>
          <w:szCs w:val="20"/>
          <w:lang w:val="ka-GE"/>
        </w:rPr>
        <w:t>ებ</w:t>
      </w: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ის ჩათვლით)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 xml:space="preserve">კონტრაქტის შესრულების (მოცულობა, თანხა, სერვისის შეთანხმებული სტანდარტები) მონიტორინგი/ზედამხედველობა 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ხარისხისა და შესრულების ინდიკატორების შეფასების სისტემის შემუშავება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ხარისხისა და შესრულების ინდიკატორების მიხედვით ანალიზი და მიმწოდებლებთან უკუკავშირის უზრუნველყოფა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კონტრაქტების დაგეგმვა, ჯანდაცვის სერვისების საჭიროებებისა და სერვისების უტილიზაციის შეფასების ჩათვლით</w:t>
      </w:r>
    </w:p>
    <w:p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პროვაიდერებთან ურთიერთობა</w:t>
      </w:r>
    </w:p>
    <w:p w:rsidR="00235FB3" w:rsidRPr="003A5BCB" w:rsidRDefault="00235FB3" w:rsidP="00631B0D">
      <w:pPr>
        <w:pStyle w:val="ListParagraph"/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</w:p>
    <w:p w:rsidR="00235FB3" w:rsidRPr="003A5BCB" w:rsidRDefault="00235FB3" w:rsidP="00631B0D">
      <w:pPr>
        <w:pStyle w:val="ListParagraph"/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235FB3" w:rsidRPr="003A5BCB" w:rsidRDefault="00235FB3" w:rsidP="00631B0D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განათლება: უმაღლესი - ეკონომიკური</w:t>
      </w:r>
      <w:r w:rsidRPr="003A5BCB">
        <w:rPr>
          <w:rFonts w:ascii="Sylfaen" w:hAnsi="Sylfaen"/>
          <w:sz w:val="20"/>
          <w:szCs w:val="20"/>
        </w:rPr>
        <w:t xml:space="preserve">, </w:t>
      </w:r>
      <w:r w:rsidRPr="003A5BCB">
        <w:rPr>
          <w:rFonts w:ascii="Sylfaen" w:hAnsi="Sylfaen"/>
          <w:sz w:val="20"/>
          <w:szCs w:val="20"/>
          <w:lang w:val="ka-GE"/>
        </w:rPr>
        <w:t xml:space="preserve">უმაღლესი - იურიდიული, </w:t>
      </w:r>
      <w:r w:rsidRPr="003A5BCB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3A5BCB">
        <w:rPr>
          <w:rFonts w:ascii="Sylfaen" w:hAnsi="Sylfaen"/>
          <w:sz w:val="20"/>
          <w:szCs w:val="20"/>
          <w:lang w:val="ka-GE"/>
        </w:rPr>
        <w:t xml:space="preserve">-სამედიცინო </w:t>
      </w:r>
    </w:p>
    <w:p w:rsidR="00235FB3" w:rsidRPr="003A5BCB" w:rsidRDefault="00235FB3" w:rsidP="00631B0D">
      <w:pPr>
        <w:pStyle w:val="ListParagraph"/>
        <w:spacing w:after="0"/>
        <w:ind w:left="99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 მოადგილე, გუნდის ხელმძღვანელი 3</w:t>
      </w:r>
      <w:r w:rsidR="009A4F01" w:rsidRPr="003A5BCB">
        <w:rPr>
          <w:rFonts w:ascii="Sylfaen" w:hAnsi="Sylfaen"/>
          <w:b/>
          <w:sz w:val="20"/>
          <w:szCs w:val="20"/>
          <w:lang w:val="ka-GE"/>
        </w:rPr>
        <w:t xml:space="preserve"> (ჰოსპიტალური სერვისები, პჯდ, სპეციალიზებული სერვისები), </w:t>
      </w:r>
      <w:r w:rsidRPr="003A5BCB">
        <w:rPr>
          <w:rFonts w:ascii="Sylfaen" w:hAnsi="Sylfaen"/>
          <w:b/>
          <w:sz w:val="20"/>
          <w:szCs w:val="20"/>
          <w:lang w:val="ka-GE"/>
        </w:rPr>
        <w:t>მთავარის სპეციალისტი 7, სპეციალისტი</w:t>
      </w:r>
      <w:r w:rsidR="003A4512" w:rsidRPr="003A5BCB">
        <w:rPr>
          <w:rFonts w:ascii="Sylfaen" w:hAnsi="Sylfaen"/>
          <w:b/>
          <w:sz w:val="20"/>
          <w:szCs w:val="20"/>
          <w:lang w:val="ka-GE"/>
        </w:rPr>
        <w:t xml:space="preserve"> 7</w:t>
      </w:r>
    </w:p>
    <w:p w:rsidR="00235FB3" w:rsidRPr="003A5BCB" w:rsidRDefault="00235FB3" w:rsidP="00631B0D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ადმინისტრაციულ ან/და სადაზღვევო ან/და საექიმო საქმიანობაში;</w:t>
      </w:r>
    </w:p>
    <w:p w:rsidR="00235FB3" w:rsidRPr="003A5BCB" w:rsidRDefault="00235FB3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235FB3" w:rsidRPr="003A5BCB" w:rsidRDefault="00235FB3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235FB3" w:rsidRPr="003A5BCB" w:rsidRDefault="00235FB3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:rsidR="00631B0D" w:rsidRDefault="00631B0D" w:rsidP="00631B0D">
      <w:pPr>
        <w:spacing w:after="0"/>
        <w:ind w:firstLine="567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9C6852" w:rsidRPr="003A5BCB" w:rsidRDefault="00235FB3" w:rsidP="00631B0D">
      <w:pPr>
        <w:spacing w:after="0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მედიკამენტები</w:t>
      </w:r>
    </w:p>
    <w:p w:rsidR="009C6852" w:rsidRPr="003A5BCB" w:rsidRDefault="00235FB3" w:rsidP="00631B0D">
      <w:pPr>
        <w:spacing w:after="0"/>
        <w:ind w:firstLine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ოფისი</w:t>
      </w:r>
    </w:p>
    <w:p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მედიკამენტების ანაზღაურების რეგულაციების თაობაზე წინადადებების მომზადება</w:t>
      </w:r>
    </w:p>
    <w:p w:rsidR="00235FB3" w:rsidRPr="003A5BCB" w:rsidRDefault="00235FB3" w:rsidP="00631B0D">
      <w:pPr>
        <w:spacing w:after="0"/>
        <w:ind w:left="567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ა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>) ფასწარმოქმნისთვის, სამედიცინო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მომსახურების პაკეტის 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 xml:space="preserve">მოცულობის და 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ანაზღაურების 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 xml:space="preserve">პოლიტიკისცვლილებისთვის მეთოლოგიის შემუშავება; </w:t>
      </w:r>
    </w:p>
    <w:p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სამედიცინო მომსახურების პაკეტის მიხედვით დაფინანსებადი მედიკამენტების უტილიზაციის ფინანსური რესურსების ანალიზი და მონიტორინგი</w:t>
      </w:r>
    </w:p>
    <w:p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სამედიცინო მომსახურების პაკეტის მიხედვით დაფინანსებადი მედიკამენტების ფასების დადგენა და თანაგადახდის წესების შემუშავება </w:t>
      </w:r>
    </w:p>
    <w:p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მედიკამენტების სახელმწიფო შესყიდვების პროცესისთვის წინადადებების მომზადება </w:t>
      </w:r>
    </w:p>
    <w:p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შესყიდული მედიკამენტების ლოჯისტიკის კოორდინაცია და ზედამხედველობა</w:t>
      </w:r>
    </w:p>
    <w:p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</w:rPr>
        <w:t xml:space="preserve">C </w:t>
      </w:r>
      <w:r w:rsidRPr="003A5BCB">
        <w:rPr>
          <w:rFonts w:ascii="Sylfaen" w:hAnsi="Sylfaen"/>
          <w:iCs/>
          <w:sz w:val="20"/>
          <w:szCs w:val="20"/>
          <w:lang w:val="ka-GE"/>
        </w:rPr>
        <w:t>ჰეპატიტის ლოჯისტიკა</w:t>
      </w:r>
    </w:p>
    <w:p w:rsidR="009C6852" w:rsidRPr="003A5BCB" w:rsidRDefault="009C6852" w:rsidP="00631B0D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</w:rPr>
      </w:pPr>
    </w:p>
    <w:p w:rsidR="009C6852" w:rsidRPr="003A5BCB" w:rsidRDefault="00B73DA7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lastRenderedPageBreak/>
        <w:t>სავალდებულო მოთხოვნები</w:t>
      </w:r>
    </w:p>
    <w:p w:rsidR="00AA3CD1" w:rsidRPr="003A5BCB" w:rsidRDefault="00B73DA7" w:rsidP="00631B0D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="009C6852" w:rsidRPr="003A5BCB">
        <w:rPr>
          <w:rFonts w:ascii="Sylfaen" w:hAnsi="Sylfaen"/>
          <w:sz w:val="20"/>
          <w:szCs w:val="20"/>
          <w:lang w:val="ka-GE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უმაღლესი ეკონომიკური ან/და უმაღლესი სამედიცინო (ფარმაცევტული)</w:t>
      </w:r>
    </w:p>
    <w:p w:rsidR="00AA3CD1" w:rsidRPr="003A5BCB" w:rsidRDefault="00B73DA7" w:rsidP="00631B0D">
      <w:pPr>
        <w:spacing w:after="0"/>
        <w:ind w:firstLine="360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b/>
          <w:bCs/>
          <w:sz w:val="20"/>
          <w:szCs w:val="20"/>
          <w:lang w:val="ka-GE"/>
        </w:rPr>
        <w:t xml:space="preserve">უფროსი, მთავარი სპეციალისტი 5, სპეციალისტი 10, ლოჯისტიკა 15 </w:t>
      </w:r>
    </w:p>
    <w:p w:rsidR="009C6852" w:rsidRPr="003A5BCB" w:rsidRDefault="00B73DA7" w:rsidP="00631B0D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ფარმაცევტულ სფეროში ან/და ჯანდაცვის სისტემაში ფასწარმოქმნის სფეროში</w:t>
      </w:r>
    </w:p>
    <w:p w:rsidR="00B73DA7" w:rsidRPr="003A5BCB" w:rsidRDefault="00B73DA7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B73DA7" w:rsidRPr="003A5BCB" w:rsidRDefault="00B73DA7" w:rsidP="00631B0D">
      <w:pPr>
        <w:pStyle w:val="ListParagraph"/>
        <w:numPr>
          <w:ilvl w:val="0"/>
          <w:numId w:val="26"/>
        </w:numPr>
        <w:tabs>
          <w:tab w:val="clear" w:pos="720"/>
          <w:tab w:val="num" w:pos="851"/>
        </w:tabs>
        <w:spacing w:after="0"/>
        <w:ind w:hanging="294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B73DA7" w:rsidRPr="003A5BCB" w:rsidRDefault="00B73DA7" w:rsidP="00631B0D">
      <w:pPr>
        <w:pStyle w:val="ListParagraph"/>
        <w:numPr>
          <w:ilvl w:val="0"/>
          <w:numId w:val="26"/>
        </w:numPr>
        <w:tabs>
          <w:tab w:val="clear" w:pos="720"/>
          <w:tab w:val="num" w:pos="851"/>
        </w:tabs>
        <w:spacing w:after="0"/>
        <w:ind w:hanging="294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:rsidR="00631B0D" w:rsidRDefault="00631B0D" w:rsidP="00631B0D">
      <w:pPr>
        <w:pStyle w:val="ListParagraph"/>
        <w:spacing w:after="0"/>
        <w:ind w:left="0" w:firstLine="567"/>
        <w:jc w:val="both"/>
        <w:rPr>
          <w:rFonts w:ascii="Sylfaen" w:hAnsi="Sylfaen"/>
          <w:sz w:val="20"/>
          <w:szCs w:val="20"/>
        </w:rPr>
      </w:pPr>
    </w:p>
    <w:p w:rsidR="00631B0D" w:rsidRDefault="00631B0D" w:rsidP="00631B0D">
      <w:pPr>
        <w:pStyle w:val="ListParagraph"/>
        <w:spacing w:after="0"/>
        <w:ind w:left="0" w:firstLine="567"/>
        <w:jc w:val="both"/>
        <w:rPr>
          <w:rFonts w:ascii="Sylfaen" w:hAnsi="Sylfaen"/>
          <w:sz w:val="20"/>
          <w:szCs w:val="20"/>
        </w:rPr>
      </w:pPr>
    </w:p>
    <w:p w:rsidR="007E74CB" w:rsidRPr="003A5BCB" w:rsidRDefault="00D31C02" w:rsidP="00631B0D">
      <w:pPr>
        <w:pStyle w:val="ListParagraph"/>
        <w:spacing w:after="0"/>
        <w:ind w:left="0" w:firstLine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სამედიცინო შემთხვევების ადმინისტრირება</w:t>
      </w:r>
    </w:p>
    <w:p w:rsidR="00607C6A" w:rsidRPr="003A5BCB" w:rsidRDefault="00D31C02" w:rsidP="00631B0D">
      <w:pPr>
        <w:spacing w:after="0"/>
        <w:ind w:left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ოფისი</w:t>
      </w:r>
    </w:p>
    <w:p w:rsidR="00D16F19" w:rsidRPr="003A5BCB" w:rsidRDefault="001A31E6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/>
          <w:iCs/>
          <w:sz w:val="20"/>
          <w:szCs w:val="20"/>
          <w:lang w:val="ka-GE"/>
        </w:rPr>
        <w:t>პროგრამების ადმინისტრირების პროცედურების შემუშავება (ინფორმაციული ტექნოლოგიების კუთხით პროცედურების ჩათვლით)</w:t>
      </w:r>
    </w:p>
    <w:p w:rsidR="00D16F19" w:rsidRPr="003A5BCB" w:rsidRDefault="001A31E6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/>
          <w:iCs/>
          <w:sz w:val="20"/>
          <w:szCs w:val="20"/>
          <w:lang w:val="ka-GE"/>
        </w:rPr>
        <w:t xml:space="preserve">ფილიალებისთვის ტრენინგებისა და კონსულტაციური მხარდაჭერის უზრუნველყოფა </w:t>
      </w:r>
    </w:p>
    <w:p w:rsidR="00D16F19" w:rsidRPr="003A5BCB" w:rsidRDefault="001A31E6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/>
          <w:iCs/>
          <w:sz w:val="20"/>
          <w:szCs w:val="20"/>
          <w:lang w:val="ka-GE"/>
        </w:rPr>
        <w:t>ფილიალების დონეზე ადმინისტრირების პროცესის ზედამხედველობა (მათ შორის ფილიალების დონეზე დატვირთვის მონიტორინგი)</w:t>
      </w:r>
    </w:p>
    <w:p w:rsidR="00607C6A" w:rsidRPr="003A5BCB" w:rsidRDefault="00D31C02" w:rsidP="00631B0D">
      <w:pPr>
        <w:spacing w:after="0"/>
        <w:ind w:left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ფილიალები:</w:t>
      </w:r>
    </w:p>
    <w:p w:rsidR="00D31C02" w:rsidRPr="003A5BCB" w:rsidRDefault="00D31C02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eastAsia="Times New Roman" w:hAnsi="Sylfaen"/>
          <w:sz w:val="20"/>
          <w:szCs w:val="20"/>
          <w:lang w:val="ka-GE"/>
        </w:rPr>
        <w:t>ჯანმრთელობის დაცვის სახელმწიფო პროგრამის ფარგლებში პროგრამული შემთხვევების ადმინისტრირება;</w:t>
      </w:r>
    </w:p>
    <w:p w:rsidR="00D31C02" w:rsidRPr="003A5BCB" w:rsidRDefault="00D31C02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eastAsia="Times New Roman" w:hAnsi="Sylfaen"/>
          <w:sz w:val="20"/>
          <w:szCs w:val="20"/>
          <w:lang w:val="ka-GE"/>
        </w:rPr>
        <w:t xml:space="preserve">პროგრამული შემთხვევების ანაზღაურების თაობაზე გადაწყვეტილების მიღება;  </w:t>
      </w:r>
    </w:p>
    <w:p w:rsidR="00D31C02" w:rsidRPr="003A5BCB" w:rsidRDefault="00D31C02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eastAsia="Times New Roman" w:hAnsi="Sylfaen"/>
          <w:sz w:val="20"/>
          <w:szCs w:val="20"/>
          <w:lang w:val="ka-GE"/>
        </w:rPr>
        <w:t>გადაწყვეტილების შესაბამისად მიმწოდებლების თანხის გადასარიცხად შესაბამისი დოკუმენტაციის მომზადება.</w:t>
      </w:r>
    </w:p>
    <w:p w:rsidR="007E74CB" w:rsidRPr="003A5BCB" w:rsidRDefault="00D31C02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</w:p>
    <w:p w:rsidR="00E46EDE" w:rsidRPr="003A5BCB" w:rsidRDefault="00D31C02" w:rsidP="00631B0D">
      <w:pPr>
        <w:pStyle w:val="ListParagraph"/>
        <w:numPr>
          <w:ilvl w:val="0"/>
          <w:numId w:val="9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="007E74CB" w:rsidRPr="003A5BCB">
        <w:rPr>
          <w:rFonts w:ascii="Sylfaen" w:hAnsi="Sylfaen"/>
          <w:sz w:val="20"/>
          <w:szCs w:val="20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უმაღლსი სამედიცინო ან/და ჯანდაცვის მენეჯმენტი</w:t>
      </w:r>
    </w:p>
    <w:p w:rsidR="007E74CB" w:rsidRPr="003A5BCB" w:rsidRDefault="0095486C" w:rsidP="00631B0D">
      <w:p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>სათავო ოფის</w:t>
      </w:r>
      <w:r w:rsidRPr="003A5BCB">
        <w:rPr>
          <w:rFonts w:ascii="Sylfaen" w:hAnsi="Sylfaen"/>
          <w:b/>
          <w:sz w:val="20"/>
          <w:szCs w:val="20"/>
          <w:lang w:val="ka-GE"/>
        </w:rPr>
        <w:t>შ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>ი</w:t>
      </w:r>
      <w:r w:rsidR="00E46EDE" w:rsidRPr="003A5BCB">
        <w:rPr>
          <w:rFonts w:ascii="Sylfaen" w:hAnsi="Sylfaen"/>
          <w:b/>
          <w:sz w:val="20"/>
          <w:szCs w:val="20"/>
        </w:rPr>
        <w:t xml:space="preserve"> –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 xml:space="preserve"> გუნდის ხელმძღვანელი 4 (ჰოსპიტალური სერვისები, პჯდ, სპეც</w:t>
      </w:r>
      <w:r w:rsidR="00BB6C5B">
        <w:rPr>
          <w:rFonts w:ascii="Sylfaen" w:hAnsi="Sylfaen"/>
          <w:b/>
          <w:sz w:val="20"/>
          <w:szCs w:val="20"/>
          <w:lang w:val="ka-GE"/>
        </w:rPr>
        <w:t>ია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 xml:space="preserve">ლიზებული სერვისები), ფილიალებში - მთავარი </w:t>
      </w:r>
      <w:r w:rsidRPr="003A5BCB">
        <w:rPr>
          <w:rFonts w:ascii="Sylfaen" w:hAnsi="Sylfaen"/>
          <w:b/>
          <w:sz w:val="20"/>
          <w:szCs w:val="20"/>
          <w:lang w:val="ka-GE"/>
        </w:rPr>
        <w:t>სპეციალისტი</w:t>
      </w:r>
      <w:r w:rsidR="000A5338" w:rsidRPr="003A5BCB">
        <w:rPr>
          <w:rFonts w:ascii="Sylfaen" w:hAnsi="Sylfaen"/>
          <w:b/>
          <w:sz w:val="20"/>
          <w:szCs w:val="20"/>
          <w:lang w:val="ka-GE"/>
        </w:rPr>
        <w:t xml:space="preserve"> 167</w:t>
      </w:r>
      <w:r w:rsidR="000A5338" w:rsidRPr="003A5BCB">
        <w:rPr>
          <w:rFonts w:ascii="Sylfaen" w:hAnsi="Sylfaen"/>
          <w:b/>
          <w:sz w:val="20"/>
          <w:szCs w:val="20"/>
        </w:rPr>
        <w:t xml:space="preserve"> (</w:t>
      </w:r>
      <w:r w:rsidR="000A5338" w:rsidRPr="003A5BCB">
        <w:rPr>
          <w:rFonts w:ascii="Sylfaen" w:hAnsi="Sylfaen"/>
          <w:b/>
          <w:sz w:val="20"/>
          <w:szCs w:val="20"/>
          <w:lang w:val="ka-GE"/>
        </w:rPr>
        <w:t>თბილისი და რეგიონი)</w:t>
      </w:r>
    </w:p>
    <w:p w:rsidR="00D31C02" w:rsidRPr="003A5BCB" w:rsidRDefault="00D31C02" w:rsidP="00631B0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სამედიცინო შემთხვევების ადმინისტრირებაში ან/და საექიმო საქმიანობაში;</w:t>
      </w:r>
    </w:p>
    <w:p w:rsidR="00D31C02" w:rsidRPr="003A5BCB" w:rsidRDefault="00D31C02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D31C02" w:rsidRPr="003A5BCB" w:rsidRDefault="00D31C0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D31C02" w:rsidRPr="003A5BCB" w:rsidRDefault="00D31C0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:rsidR="00D31C02" w:rsidRPr="003A5BCB" w:rsidRDefault="00D31C02" w:rsidP="00631B0D">
      <w:pPr>
        <w:spacing w:after="0"/>
        <w:ind w:left="567"/>
        <w:jc w:val="both"/>
        <w:rPr>
          <w:rFonts w:ascii="Sylfaen" w:hAnsi="Sylfaen"/>
          <w:b/>
          <w:bCs/>
          <w:sz w:val="20"/>
          <w:szCs w:val="20"/>
        </w:rPr>
      </w:pPr>
    </w:p>
    <w:p w:rsidR="007E74CB" w:rsidRPr="003A5BCB" w:rsidRDefault="00D31C02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მონიტორინგი</w:t>
      </w:r>
    </w:p>
    <w:p w:rsidR="002B564E" w:rsidRPr="003A5BCB" w:rsidRDefault="00D31C02" w:rsidP="00631B0D">
      <w:pPr>
        <w:spacing w:after="0"/>
        <w:ind w:left="567"/>
        <w:jc w:val="both"/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>სათავო იფისი</w:t>
      </w:r>
    </w:p>
    <w:p w:rsidR="00D16F19" w:rsidRPr="003A5BCB" w:rsidRDefault="001A31E6" w:rsidP="00631B0D">
      <w:pPr>
        <w:pStyle w:val="ListParagraph"/>
        <w:numPr>
          <w:ilvl w:val="0"/>
          <w:numId w:val="15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</w:rPr>
      </w:pP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>მონიტორინგის მეთოდოლოგიისა და პროცედურების შემუშავება</w:t>
      </w:r>
      <w:r w:rsidR="00EE5EBD" w:rsidRPr="003A5BCB">
        <w:rPr>
          <w:rFonts w:ascii="Sylfaen" w:hAnsi="Sylfaen" w:cs="Sylfaen"/>
          <w:i/>
          <w:iCs/>
          <w:w w:val="102"/>
          <w:position w:val="1"/>
          <w:sz w:val="20"/>
          <w:szCs w:val="20"/>
        </w:rPr>
        <w:t>;</w:t>
      </w:r>
    </w:p>
    <w:p w:rsidR="00D16F19" w:rsidRPr="003A5BCB" w:rsidRDefault="001A31E6" w:rsidP="00631B0D">
      <w:pPr>
        <w:pStyle w:val="ListParagraph"/>
        <w:numPr>
          <w:ilvl w:val="0"/>
          <w:numId w:val="15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</w:rPr>
      </w:pP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>ფილიალებისთვის ტრენინგებისა და კონსულტაციური მხარდაჭერის უზრუნველყოფა</w:t>
      </w:r>
      <w:r w:rsidR="00EE5EBD" w:rsidRPr="003A5BCB">
        <w:rPr>
          <w:rFonts w:ascii="Sylfaen" w:hAnsi="Sylfaen" w:cs="Sylfaen"/>
          <w:i/>
          <w:iCs/>
          <w:w w:val="102"/>
          <w:position w:val="1"/>
          <w:sz w:val="20"/>
          <w:szCs w:val="20"/>
        </w:rPr>
        <w:t>;</w:t>
      </w:r>
    </w:p>
    <w:p w:rsidR="00D16F19" w:rsidRPr="003A5BCB" w:rsidRDefault="001A31E6" w:rsidP="00631B0D">
      <w:pPr>
        <w:pStyle w:val="ListParagraph"/>
        <w:numPr>
          <w:ilvl w:val="0"/>
          <w:numId w:val="15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</w:rPr>
      </w:pP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>ფილიალების დონეზე მონიტორინგის პროცესის ზედამხედველობა (მათ შორის ფილიალების დონეზე დატვირთვის მონიტორინგი)</w:t>
      </w:r>
      <w:r w:rsidR="00EE5EBD" w:rsidRPr="003A5BCB">
        <w:rPr>
          <w:rFonts w:ascii="Sylfaen" w:hAnsi="Sylfaen" w:cs="Sylfaen"/>
          <w:i/>
          <w:iCs/>
          <w:w w:val="102"/>
          <w:position w:val="1"/>
          <w:sz w:val="20"/>
          <w:szCs w:val="20"/>
        </w:rPr>
        <w:t>.</w:t>
      </w:r>
    </w:p>
    <w:p w:rsidR="002B564E" w:rsidRPr="003A5BCB" w:rsidRDefault="00D31C02" w:rsidP="00631B0D">
      <w:pPr>
        <w:spacing w:after="0"/>
        <w:ind w:left="567"/>
        <w:jc w:val="both"/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>ფილიალები</w:t>
      </w:r>
    </w:p>
    <w:p w:rsidR="00D31C02" w:rsidRPr="003A5BCB" w:rsidRDefault="00D31C02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position w:val="1"/>
          <w:sz w:val="20"/>
          <w:szCs w:val="20"/>
        </w:rPr>
        <w:t>მიმწოდებელთანუფლებამოსილი</w:t>
      </w:r>
      <w:r w:rsidRPr="003A5BCB">
        <w:rPr>
          <w:rFonts w:ascii="Sylfaen" w:hAnsi="Sylfaen" w:cs="Sylfaen"/>
          <w:w w:val="102"/>
          <w:position w:val="1"/>
          <w:sz w:val="20"/>
          <w:szCs w:val="20"/>
        </w:rPr>
        <w:t>პირის</w:t>
      </w:r>
      <w:r w:rsidRPr="003A5BCB">
        <w:rPr>
          <w:rFonts w:ascii="Sylfaen" w:hAnsi="Sylfaen" w:cs="Sylfaen"/>
          <w:position w:val="1"/>
          <w:sz w:val="20"/>
          <w:szCs w:val="20"/>
        </w:rPr>
        <w:t>ვიზიტიდაშეტყობინებისასმიწოდებულიინფორმაციისგადამოწმება</w:t>
      </w: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;</w:t>
      </w:r>
    </w:p>
    <w:p w:rsidR="00D31C02" w:rsidRPr="003A5BCB" w:rsidRDefault="00D31C02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position w:val="1"/>
          <w:sz w:val="20"/>
          <w:szCs w:val="20"/>
        </w:rPr>
        <w:t>მიმწოდებლისაგან</w:t>
      </w:r>
      <w:r w:rsidRPr="003A5BCB">
        <w:rPr>
          <w:rFonts w:ascii="Sylfaen" w:hAnsi="Sylfaen" w:cs="Sylfaen"/>
          <w:w w:val="102"/>
          <w:position w:val="1"/>
          <w:sz w:val="20"/>
          <w:szCs w:val="20"/>
        </w:rPr>
        <w:t>მომსახურებასთან</w:t>
      </w:r>
      <w:r w:rsidRPr="003A5BCB">
        <w:rPr>
          <w:rFonts w:ascii="Sylfaen" w:hAnsi="Sylfaen" w:cs="Sylfaen"/>
          <w:position w:val="1"/>
          <w:sz w:val="20"/>
          <w:szCs w:val="20"/>
        </w:rPr>
        <w:t>დაკავშირებულიინფორმაციისადადოკუმენტაციის</w:t>
      </w: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შემოწმება;</w:t>
      </w:r>
    </w:p>
    <w:p w:rsidR="00D31C02" w:rsidRPr="003A5BCB" w:rsidRDefault="00D31C02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მოძიებული მონაცემებისა და დოკუმენტაციის შესწავლის საფუძველზე შემთვევის დაფინანსების თაობაზე გადაწყვეტილების მიღება</w:t>
      </w:r>
    </w:p>
    <w:p w:rsidR="000A5338" w:rsidRPr="003A5BCB" w:rsidRDefault="000A5338" w:rsidP="00631B0D">
      <w:pPr>
        <w:pStyle w:val="ListParagraph"/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95486C" w:rsidRPr="003A5BCB" w:rsidRDefault="0095486C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</w:p>
    <w:p w:rsidR="0095486C" w:rsidRPr="003A5BCB" w:rsidRDefault="0095486C" w:rsidP="00631B0D">
      <w:pPr>
        <w:pStyle w:val="ListParagraph"/>
        <w:numPr>
          <w:ilvl w:val="0"/>
          <w:numId w:val="9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Pr="003A5BCB">
        <w:rPr>
          <w:rFonts w:ascii="Sylfaen" w:hAnsi="Sylfaen"/>
          <w:sz w:val="20"/>
          <w:szCs w:val="20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უმაღლსი სამედიცინო ან/და ჯანდაცვის მენეჯმენტი</w:t>
      </w:r>
    </w:p>
    <w:p w:rsidR="0095486C" w:rsidRPr="003A5BCB" w:rsidRDefault="0095486C" w:rsidP="00631B0D">
      <w:p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,სათავო ოფისში</w:t>
      </w:r>
      <w:r w:rsidRPr="003A5BCB">
        <w:rPr>
          <w:rFonts w:ascii="Sylfaen" w:hAnsi="Sylfaen"/>
          <w:b/>
          <w:sz w:val="20"/>
          <w:szCs w:val="20"/>
        </w:rPr>
        <w:t xml:space="preserve"> –</w:t>
      </w:r>
      <w:r w:rsidRPr="003A5BCB">
        <w:rPr>
          <w:rFonts w:ascii="Sylfaen" w:hAnsi="Sylfaen"/>
          <w:b/>
          <w:sz w:val="20"/>
          <w:szCs w:val="20"/>
          <w:lang w:val="ka-GE"/>
        </w:rPr>
        <w:t xml:space="preserve"> გუნდის ხელმძღვანელი 3 (დიდი საავადმყოფოები, მცირე საავადმყოფოები, ამბუალტორიული სერვისები), ფილიალებში - მთავარი სპეციალისტი</w:t>
      </w:r>
      <w:r w:rsidR="000A5338" w:rsidRPr="003A5BCB">
        <w:rPr>
          <w:rFonts w:ascii="Sylfaen" w:hAnsi="Sylfaen"/>
          <w:b/>
          <w:sz w:val="20"/>
          <w:szCs w:val="20"/>
          <w:lang w:val="ka-GE"/>
        </w:rPr>
        <w:t xml:space="preserve"> 65</w:t>
      </w:r>
    </w:p>
    <w:p w:rsidR="0095486C" w:rsidRPr="003A5BCB" w:rsidRDefault="0095486C" w:rsidP="00631B0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სამედიცინო შემთხვევების ადმინისტრირებაში ან/და საექიმო საქმიანობაში;</w:t>
      </w:r>
    </w:p>
    <w:p w:rsidR="0095486C" w:rsidRPr="003A5BCB" w:rsidRDefault="0095486C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95486C" w:rsidRPr="003A5BCB" w:rsidRDefault="0095486C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95486C" w:rsidRPr="003A5BCB" w:rsidRDefault="0095486C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:rsidR="00722302" w:rsidRPr="003A5BCB" w:rsidRDefault="00722302" w:rsidP="00631B0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165A4" w:rsidRPr="003A5BCB" w:rsidRDefault="004165A4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საზოგადოებასთან</w:t>
      </w:r>
      <w:r w:rsidR="00BB6C5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855603" w:rsidRPr="003A5BCB">
        <w:rPr>
          <w:rFonts w:ascii="Sylfaen" w:hAnsi="Sylfaen"/>
          <w:b/>
          <w:bCs/>
          <w:sz w:val="24"/>
          <w:szCs w:val="24"/>
        </w:rPr>
        <w:t>და</w:t>
      </w:r>
      <w:r w:rsidR="00BB6C5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3A5BCB">
        <w:rPr>
          <w:rFonts w:ascii="Sylfaen" w:hAnsi="Sylfaen"/>
          <w:b/>
          <w:bCs/>
          <w:sz w:val="24"/>
          <w:szCs w:val="24"/>
          <w:lang w:val="ka-GE"/>
        </w:rPr>
        <w:t>ბენეფიციარებთა</w:t>
      </w:r>
      <w:r w:rsidR="00855603" w:rsidRPr="003A5BCB">
        <w:rPr>
          <w:rFonts w:ascii="Sylfaen" w:hAnsi="Sylfaen"/>
          <w:b/>
          <w:bCs/>
          <w:sz w:val="24"/>
          <w:szCs w:val="24"/>
          <w:lang w:val="ka-GE"/>
        </w:rPr>
        <w:t>ნ</w:t>
      </w:r>
      <w:r w:rsidRPr="003A5BCB">
        <w:rPr>
          <w:rFonts w:ascii="Sylfaen" w:hAnsi="Sylfaen"/>
          <w:b/>
          <w:bCs/>
          <w:sz w:val="24"/>
          <w:szCs w:val="24"/>
          <w:lang w:val="ka-GE"/>
        </w:rPr>
        <w:t xml:space="preserve"> ურთიერთობა</w:t>
      </w:r>
    </w:p>
    <w:p w:rsidR="004165A4" w:rsidRPr="003A5BCB" w:rsidRDefault="004165A4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ჯანმრთლობის სახელმწიფო და სხვა (მუნიციპალური და სხვ) პროგრამებით დაფარული სერვისების თაობაზე ბენეფიციარებისთვის ინფორმაციის მიწოდების უზრუნველყოფა</w:t>
      </w:r>
    </w:p>
    <w:p w:rsidR="004165A4" w:rsidRPr="003A5BCB" w:rsidRDefault="00855603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მოქალაქეთა პორტალისთვის და სხვა სახის მიმოხილვებისთვის კითხვარების შემუშავება/განახლება;</w:t>
      </w:r>
    </w:p>
    <w:p w:rsidR="00855603" w:rsidRPr="003A5BCB" w:rsidRDefault="00855603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საკვანძო გზავნილების (ძირითადი მესიჯების) შემუშავება/განახლება;</w:t>
      </w:r>
    </w:p>
    <w:p w:rsidR="00855603" w:rsidRPr="003A5BCB" w:rsidRDefault="00855603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მოქალქეებისაგან მიღებული ინფორმაციის ანალიზის საფუძველზე საინფორმაციო გზავნილებისა და ვებგვერდის მონაცემების/ინფორმაციის/ვიზუალური მხარის გაუმჯობესება</w:t>
      </w:r>
      <w:r w:rsidR="009E65BE" w:rsidRPr="003A5BCB">
        <w:rPr>
          <w:rFonts w:ascii="Sylfaen" w:hAnsi="Sylfaen" w:cs="Sylfaen"/>
          <w:w w:val="102"/>
          <w:position w:val="1"/>
          <w:sz w:val="20"/>
          <w:szCs w:val="20"/>
        </w:rPr>
        <w:t>;</w:t>
      </w:r>
    </w:p>
    <w:p w:rsidR="004165A4" w:rsidRPr="003A5BCB" w:rsidRDefault="009E65BE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ფილიალებისთვის ბენეფიცი</w:t>
      </w:r>
      <w:r w:rsidR="00631B0D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ა</w:t>
      </w: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რებთან ურთიერთობის თემაზე ტრეინინგების ორგანიზება.</w:t>
      </w:r>
    </w:p>
    <w:p w:rsidR="006E6745" w:rsidRPr="003A5BCB" w:rsidRDefault="006E6745" w:rsidP="00631B0D">
      <w:pPr>
        <w:spacing w:after="0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1F33F2" w:rsidRPr="003A5BCB" w:rsidRDefault="001F33F2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</w:p>
    <w:p w:rsidR="001F33F2" w:rsidRPr="003A5BCB" w:rsidRDefault="001F33F2" w:rsidP="00631B0D">
      <w:pPr>
        <w:pStyle w:val="ListParagraph"/>
        <w:numPr>
          <w:ilvl w:val="0"/>
          <w:numId w:val="9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Pr="003A5BCB">
        <w:rPr>
          <w:rFonts w:ascii="Sylfaen" w:hAnsi="Sylfaen"/>
          <w:sz w:val="20"/>
          <w:szCs w:val="20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უმაღლსი ჯანდაცვის მენეჯმენტიდა/ან ჟურნალისტიკა</w:t>
      </w:r>
    </w:p>
    <w:p w:rsidR="001F33F2" w:rsidRPr="003A5BCB" w:rsidRDefault="001F33F2" w:rsidP="00631B0D">
      <w:pPr>
        <w:spacing w:after="0"/>
        <w:ind w:left="426" w:firstLine="28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,უფროსი სპეცილისტი 3</w:t>
      </w:r>
    </w:p>
    <w:p w:rsidR="001F33F2" w:rsidRPr="003A5BCB" w:rsidRDefault="001F33F2" w:rsidP="00631B0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საზოგადოებასთან ურთიერთობის სამსახურის კუთხით და/ან  ჟურნალისტიკაში</w:t>
      </w:r>
    </w:p>
    <w:p w:rsidR="001F33F2" w:rsidRPr="003A5BCB" w:rsidRDefault="001F33F2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1F33F2" w:rsidRPr="003A5BCB" w:rsidRDefault="001F33F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6E6745" w:rsidRPr="00F90986" w:rsidRDefault="001F33F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</w:t>
      </w:r>
      <w:bookmarkStart w:id="0" w:name="_GoBack"/>
      <w:bookmarkEnd w:id="0"/>
      <w:r w:rsidRPr="003A5BCB">
        <w:rPr>
          <w:rFonts w:ascii="Sylfaen" w:hAnsi="Sylfaen"/>
          <w:sz w:val="20"/>
          <w:szCs w:val="20"/>
          <w:lang w:val="ka-GE"/>
        </w:rPr>
        <w:t>ი ცოდნა.</w:t>
      </w:r>
    </w:p>
    <w:sectPr w:rsidR="006E6745" w:rsidRPr="00F90986" w:rsidSect="00F90986">
      <w:headerReference w:type="default" r:id="rId11"/>
      <w:footerReference w:type="default" r:id="rId12"/>
      <w:pgSz w:w="11906" w:h="16838" w:code="9"/>
      <w:pgMar w:top="1276" w:right="99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F3D" w:rsidRDefault="00A44F3D" w:rsidP="00D64BA8">
      <w:pPr>
        <w:spacing w:after="0" w:line="240" w:lineRule="auto"/>
      </w:pPr>
      <w:r>
        <w:separator/>
      </w:r>
    </w:p>
  </w:endnote>
  <w:endnote w:type="continuationSeparator" w:id="1">
    <w:p w:rsidR="00A44F3D" w:rsidRDefault="00A44F3D" w:rsidP="00D6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5035402"/>
      <w:docPartObj>
        <w:docPartGallery w:val="Page Numbers (Bottom of Page)"/>
        <w:docPartUnique/>
      </w:docPartObj>
    </w:sdtPr>
    <w:sdtContent>
      <w:p w:rsidR="00743DDE" w:rsidRDefault="00861F92">
        <w:pPr>
          <w:pStyle w:val="Footer"/>
        </w:pPr>
        <w:r w:rsidRPr="00861F92">
          <w:rPr>
            <w:rFonts w:eastAsiaTheme="minorEastAsia" w:cs="Times New Roman"/>
            <w:noProof/>
          </w:rPr>
          <w:pict>
            <v:group id="Group 2" o:spid="_x0000_s1433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XoEY4zkEAAAIDgAADgAAAAAAAAAAAAAA&#10;AAAuAgAAZHJzL2Uyb0RvYy54bWxQSwECLQAUAAYACAAAACEA8C245NsAAAAFAQAADwAAAAAAAAAA&#10;AAAAAACT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4341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743DDE" w:rsidRDefault="00861F92">
                      <w:pPr>
                        <w:jc w:val="center"/>
                      </w:pPr>
                      <w:r w:rsidRPr="00861F92">
                        <w:fldChar w:fldCharType="begin"/>
                      </w:r>
                      <w:r w:rsidR="00743DDE">
                        <w:instrText xml:space="preserve"> PAGE    \* MERGEFORMAT </w:instrText>
                      </w:r>
                      <w:r w:rsidRPr="00861F92">
                        <w:fldChar w:fldCharType="separate"/>
                      </w:r>
                      <w:r w:rsidR="004C3660" w:rsidRPr="004C3660">
                        <w:rPr>
                          <w:noProof/>
                          <w:color w:val="8C8C8C" w:themeColor="background1" w:themeShade="8C"/>
                        </w:rPr>
                        <w:t>5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433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4340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28" o:spid="_x0000_s14339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F3D" w:rsidRDefault="00A44F3D" w:rsidP="00D64BA8">
      <w:pPr>
        <w:spacing w:after="0" w:line="240" w:lineRule="auto"/>
      </w:pPr>
      <w:r>
        <w:separator/>
      </w:r>
    </w:p>
  </w:footnote>
  <w:footnote w:type="continuationSeparator" w:id="1">
    <w:p w:rsidR="00A44F3D" w:rsidRDefault="00A44F3D" w:rsidP="00D6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BA8" w:rsidRPr="00D64BA8" w:rsidRDefault="00D64BA8" w:rsidP="00D64BA8">
    <w:pPr>
      <w:pStyle w:val="Header"/>
      <w:jc w:val="center"/>
      <w:rPr>
        <w:rFonts w:ascii="Sylfaen" w:hAnsi="Sylfaen"/>
        <w:b/>
        <w:lang w:val="ka-GE"/>
      </w:rPr>
    </w:pPr>
    <w:r w:rsidRPr="00D64BA8">
      <w:rPr>
        <w:rFonts w:ascii="Sylfaen" w:hAnsi="Sylfaen"/>
        <w:b/>
        <w:lang w:val="ka-GE"/>
      </w:rPr>
      <w:t>სოციალური მომსახურების სააგენტოს ჯანმრთელობის დაცვის მიმართულების სტრუქტურა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06B"/>
    <w:multiLevelType w:val="hybridMultilevel"/>
    <w:tmpl w:val="94A61C18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C3E93"/>
    <w:multiLevelType w:val="hybridMultilevel"/>
    <w:tmpl w:val="B09E49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37DC2"/>
    <w:multiLevelType w:val="hybridMultilevel"/>
    <w:tmpl w:val="9E7C8D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>
    <w:nsid w:val="09D27B16"/>
    <w:multiLevelType w:val="hybridMultilevel"/>
    <w:tmpl w:val="B57CC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901CF"/>
    <w:multiLevelType w:val="hybridMultilevel"/>
    <w:tmpl w:val="032270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>
    <w:nsid w:val="0F613A59"/>
    <w:multiLevelType w:val="hybridMultilevel"/>
    <w:tmpl w:val="751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35729"/>
    <w:multiLevelType w:val="hybridMultilevel"/>
    <w:tmpl w:val="F440E972"/>
    <w:lvl w:ilvl="0" w:tplc="567E77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0A4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45D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ADE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A2A5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0AF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47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08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899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50223"/>
    <w:multiLevelType w:val="hybridMultilevel"/>
    <w:tmpl w:val="42064B76"/>
    <w:lvl w:ilvl="0" w:tplc="6764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4C9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042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C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06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EA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A9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21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AE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6290B"/>
    <w:multiLevelType w:val="hybridMultilevel"/>
    <w:tmpl w:val="A5DA20B2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>
    <w:nsid w:val="28725484"/>
    <w:multiLevelType w:val="hybridMultilevel"/>
    <w:tmpl w:val="29CCE108"/>
    <w:lvl w:ilvl="0" w:tplc="5AE218FA">
      <w:start w:val="53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AE23D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80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00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83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2C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099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C4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492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0266B"/>
    <w:multiLevelType w:val="hybridMultilevel"/>
    <w:tmpl w:val="16A4F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85F7E"/>
    <w:multiLevelType w:val="hybridMultilevel"/>
    <w:tmpl w:val="478C36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>
    <w:nsid w:val="33FB69A7"/>
    <w:multiLevelType w:val="hybridMultilevel"/>
    <w:tmpl w:val="7DE66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C0C2D"/>
    <w:multiLevelType w:val="hybridMultilevel"/>
    <w:tmpl w:val="9734107A"/>
    <w:lvl w:ilvl="0" w:tplc="74C2CD8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7E6439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0EE19A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C98317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7FA0EB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962E3E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BE0288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716EC6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F623C8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0">
    <w:nsid w:val="34FA211B"/>
    <w:multiLevelType w:val="hybridMultilevel"/>
    <w:tmpl w:val="E0B89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91101"/>
    <w:multiLevelType w:val="hybridMultilevel"/>
    <w:tmpl w:val="25906E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2">
    <w:nsid w:val="3C61074C"/>
    <w:multiLevelType w:val="hybridMultilevel"/>
    <w:tmpl w:val="E7428E28"/>
    <w:lvl w:ilvl="0" w:tplc="1C9866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56892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18FA">
      <w:start w:val="537"/>
      <w:numFmt w:val="bullet"/>
      <w:lvlText w:val="–"/>
      <w:lvlJc w:val="left"/>
      <w:pPr>
        <w:ind w:left="2880" w:hanging="360"/>
      </w:pPr>
      <w:rPr>
        <w:rFonts w:ascii="Franklin Gothic Book" w:hAnsi="Franklin Gothic Book" w:hint="default"/>
      </w:rPr>
    </w:lvl>
    <w:lvl w:ilvl="4" w:tplc="AC4445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72C4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6A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019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00D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366A1A"/>
    <w:multiLevelType w:val="hybridMultilevel"/>
    <w:tmpl w:val="615467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4">
    <w:nsid w:val="4B512C75"/>
    <w:multiLevelType w:val="hybridMultilevel"/>
    <w:tmpl w:val="7512C7D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62391"/>
    <w:multiLevelType w:val="hybridMultilevel"/>
    <w:tmpl w:val="5240C85E"/>
    <w:lvl w:ilvl="0" w:tplc="5AE218FA">
      <w:start w:val="53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194C9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042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C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06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EA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A9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21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AE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5F7FD3"/>
    <w:multiLevelType w:val="hybridMultilevel"/>
    <w:tmpl w:val="25709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F60FD"/>
    <w:multiLevelType w:val="hybridMultilevel"/>
    <w:tmpl w:val="43883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E0A9A"/>
    <w:multiLevelType w:val="hybridMultilevel"/>
    <w:tmpl w:val="EF507D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2">
    <w:nsid w:val="797D090D"/>
    <w:multiLevelType w:val="hybridMultilevel"/>
    <w:tmpl w:val="D0B65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D1A96"/>
    <w:multiLevelType w:val="hybridMultilevel"/>
    <w:tmpl w:val="5B287C8E"/>
    <w:lvl w:ilvl="0" w:tplc="DB749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E8B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E4C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0A1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A15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237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6A7E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4BF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81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F320C9"/>
    <w:multiLevelType w:val="hybridMultilevel"/>
    <w:tmpl w:val="0A049534"/>
    <w:lvl w:ilvl="0" w:tplc="556C62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663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01F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E0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CEA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82CF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E44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84CA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872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0"/>
  </w:num>
  <w:num w:numId="4">
    <w:abstractNumId w:val="1"/>
  </w:num>
  <w:num w:numId="5">
    <w:abstractNumId w:val="35"/>
  </w:num>
  <w:num w:numId="6">
    <w:abstractNumId w:val="11"/>
  </w:num>
  <w:num w:numId="7">
    <w:abstractNumId w:val="12"/>
  </w:num>
  <w:num w:numId="8">
    <w:abstractNumId w:val="30"/>
  </w:num>
  <w:num w:numId="9">
    <w:abstractNumId w:val="32"/>
  </w:num>
  <w:num w:numId="10">
    <w:abstractNumId w:val="9"/>
  </w:num>
  <w:num w:numId="11">
    <w:abstractNumId w:val="20"/>
  </w:num>
  <w:num w:numId="12">
    <w:abstractNumId w:val="18"/>
  </w:num>
  <w:num w:numId="13">
    <w:abstractNumId w:val="6"/>
  </w:num>
  <w:num w:numId="14">
    <w:abstractNumId w:val="4"/>
  </w:num>
  <w:num w:numId="15">
    <w:abstractNumId w:val="15"/>
  </w:num>
  <w:num w:numId="16">
    <w:abstractNumId w:val="16"/>
  </w:num>
  <w:num w:numId="17">
    <w:abstractNumId w:val="2"/>
  </w:num>
  <w:num w:numId="18">
    <w:abstractNumId w:val="22"/>
  </w:num>
  <w:num w:numId="19">
    <w:abstractNumId w:val="21"/>
  </w:num>
  <w:num w:numId="20">
    <w:abstractNumId w:val="26"/>
  </w:num>
  <w:num w:numId="21">
    <w:abstractNumId w:val="3"/>
  </w:num>
  <w:num w:numId="22">
    <w:abstractNumId w:val="14"/>
  </w:num>
  <w:num w:numId="23">
    <w:abstractNumId w:val="17"/>
  </w:num>
  <w:num w:numId="24">
    <w:abstractNumId w:val="13"/>
  </w:num>
  <w:num w:numId="25">
    <w:abstractNumId w:val="31"/>
  </w:num>
  <w:num w:numId="26">
    <w:abstractNumId w:val="23"/>
  </w:num>
  <w:num w:numId="27">
    <w:abstractNumId w:val="34"/>
  </w:num>
  <w:num w:numId="28">
    <w:abstractNumId w:val="28"/>
  </w:num>
  <w:num w:numId="29">
    <w:abstractNumId w:val="8"/>
  </w:num>
  <w:num w:numId="30">
    <w:abstractNumId w:val="25"/>
  </w:num>
  <w:num w:numId="31">
    <w:abstractNumId w:val="7"/>
  </w:num>
  <w:num w:numId="32">
    <w:abstractNumId w:val="27"/>
  </w:num>
  <w:num w:numId="33">
    <w:abstractNumId w:val="33"/>
  </w:num>
  <w:num w:numId="34">
    <w:abstractNumId w:val="0"/>
  </w:num>
  <w:num w:numId="35">
    <w:abstractNumId w:val="24"/>
  </w:num>
  <w:num w:numId="36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  <o:shapelayout v:ext="edit">
      <o:idmap v:ext="edit" data="14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11B8"/>
    <w:rsid w:val="00004FF9"/>
    <w:rsid w:val="00034F9B"/>
    <w:rsid w:val="00064EAE"/>
    <w:rsid w:val="000A3403"/>
    <w:rsid w:val="000A5338"/>
    <w:rsid w:val="000B1474"/>
    <w:rsid w:val="000D78B3"/>
    <w:rsid w:val="000F0425"/>
    <w:rsid w:val="000F353B"/>
    <w:rsid w:val="000F6AC4"/>
    <w:rsid w:val="0010398A"/>
    <w:rsid w:val="00123DC7"/>
    <w:rsid w:val="001804CA"/>
    <w:rsid w:val="001A31E6"/>
    <w:rsid w:val="001D3008"/>
    <w:rsid w:val="001D5763"/>
    <w:rsid w:val="001F33F2"/>
    <w:rsid w:val="00203BBC"/>
    <w:rsid w:val="00235FB3"/>
    <w:rsid w:val="002377F2"/>
    <w:rsid w:val="0025307D"/>
    <w:rsid w:val="00254CEF"/>
    <w:rsid w:val="0025706E"/>
    <w:rsid w:val="002604E8"/>
    <w:rsid w:val="00264B90"/>
    <w:rsid w:val="00272ADD"/>
    <w:rsid w:val="00290A32"/>
    <w:rsid w:val="002A15ED"/>
    <w:rsid w:val="002B564E"/>
    <w:rsid w:val="00307929"/>
    <w:rsid w:val="00337F07"/>
    <w:rsid w:val="0036073C"/>
    <w:rsid w:val="00371456"/>
    <w:rsid w:val="0037699A"/>
    <w:rsid w:val="003808C3"/>
    <w:rsid w:val="003A0F9F"/>
    <w:rsid w:val="003A4512"/>
    <w:rsid w:val="003A4BAC"/>
    <w:rsid w:val="003A58E0"/>
    <w:rsid w:val="003A5BCB"/>
    <w:rsid w:val="003B5917"/>
    <w:rsid w:val="003B7252"/>
    <w:rsid w:val="003D1971"/>
    <w:rsid w:val="003D1CE3"/>
    <w:rsid w:val="003E0207"/>
    <w:rsid w:val="003F15D0"/>
    <w:rsid w:val="004011B8"/>
    <w:rsid w:val="004067A2"/>
    <w:rsid w:val="00413E4B"/>
    <w:rsid w:val="004165A4"/>
    <w:rsid w:val="0042654C"/>
    <w:rsid w:val="0044423B"/>
    <w:rsid w:val="00450FAF"/>
    <w:rsid w:val="00463A7D"/>
    <w:rsid w:val="00471392"/>
    <w:rsid w:val="0047312F"/>
    <w:rsid w:val="004930D4"/>
    <w:rsid w:val="004A58E6"/>
    <w:rsid w:val="004C3660"/>
    <w:rsid w:val="00517821"/>
    <w:rsid w:val="00522AB3"/>
    <w:rsid w:val="00536E03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31B0D"/>
    <w:rsid w:val="00640A46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E6745"/>
    <w:rsid w:val="006F1A21"/>
    <w:rsid w:val="006F5D8D"/>
    <w:rsid w:val="006F5E12"/>
    <w:rsid w:val="0071753B"/>
    <w:rsid w:val="00722302"/>
    <w:rsid w:val="00723CD7"/>
    <w:rsid w:val="00743DDE"/>
    <w:rsid w:val="00753C17"/>
    <w:rsid w:val="00790707"/>
    <w:rsid w:val="00791FC7"/>
    <w:rsid w:val="007A323A"/>
    <w:rsid w:val="007E74CB"/>
    <w:rsid w:val="007F09D4"/>
    <w:rsid w:val="007F2FE5"/>
    <w:rsid w:val="007F5DA1"/>
    <w:rsid w:val="00834889"/>
    <w:rsid w:val="00846C3B"/>
    <w:rsid w:val="00855603"/>
    <w:rsid w:val="00861F92"/>
    <w:rsid w:val="00873B44"/>
    <w:rsid w:val="008B6555"/>
    <w:rsid w:val="008C06AD"/>
    <w:rsid w:val="008C1894"/>
    <w:rsid w:val="008C394A"/>
    <w:rsid w:val="008C39F6"/>
    <w:rsid w:val="008E3F5C"/>
    <w:rsid w:val="00942710"/>
    <w:rsid w:val="00950B9E"/>
    <w:rsid w:val="0095486C"/>
    <w:rsid w:val="00975BE8"/>
    <w:rsid w:val="00991C04"/>
    <w:rsid w:val="009A4F01"/>
    <w:rsid w:val="009B3539"/>
    <w:rsid w:val="009B3BC5"/>
    <w:rsid w:val="009C6852"/>
    <w:rsid w:val="009E65BE"/>
    <w:rsid w:val="009E78E4"/>
    <w:rsid w:val="00A04646"/>
    <w:rsid w:val="00A41D9F"/>
    <w:rsid w:val="00A44F3D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0349"/>
    <w:rsid w:val="00B33579"/>
    <w:rsid w:val="00B604D4"/>
    <w:rsid w:val="00B73DA7"/>
    <w:rsid w:val="00BB12B8"/>
    <w:rsid w:val="00BB6C5B"/>
    <w:rsid w:val="00BF5D8C"/>
    <w:rsid w:val="00C11595"/>
    <w:rsid w:val="00C201D5"/>
    <w:rsid w:val="00C33D9C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16F19"/>
    <w:rsid w:val="00D21F14"/>
    <w:rsid w:val="00D31C02"/>
    <w:rsid w:val="00D64BA8"/>
    <w:rsid w:val="00D714C3"/>
    <w:rsid w:val="00D73EF3"/>
    <w:rsid w:val="00DA140C"/>
    <w:rsid w:val="00DB4740"/>
    <w:rsid w:val="00DF7C7C"/>
    <w:rsid w:val="00E00C8A"/>
    <w:rsid w:val="00E152E7"/>
    <w:rsid w:val="00E2125A"/>
    <w:rsid w:val="00E232B0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EE5EBD"/>
    <w:rsid w:val="00F51528"/>
    <w:rsid w:val="00F724CB"/>
    <w:rsid w:val="00F73677"/>
    <w:rsid w:val="00F73DB8"/>
    <w:rsid w:val="00F83FFA"/>
    <w:rsid w:val="00F85E16"/>
    <w:rsid w:val="00F85EF3"/>
    <w:rsid w:val="00F90986"/>
    <w:rsid w:val="00FC0ADA"/>
    <w:rsid w:val="00FE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A8"/>
  </w:style>
  <w:style w:type="paragraph" w:styleId="Footer">
    <w:name w:val="footer"/>
    <w:basedOn w:val="Normal"/>
    <w:link w:val="FooterChar"/>
    <w:uiPriority w:val="99"/>
    <w:unhideWhenUsed/>
    <w:rsid w:val="00D6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0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26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3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9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6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330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590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323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449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27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53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47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9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4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0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2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8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0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0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3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6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7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6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75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3d2" qsCatId="3D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ka-GE" sz="900" b="1" dirty="0" smtClean="0"/>
            <a:t>დირექტორის მოადგილე </a:t>
          </a:r>
        </a:p>
        <a:p>
          <a:r>
            <a:rPr lang="ka-GE" sz="900" b="1" dirty="0" smtClean="0"/>
            <a:t>(ჯანმრთელობის დაცვის მიმართულებით)</a:t>
          </a:r>
          <a:endParaRPr lang="en-US" sz="900" b="1" dirty="0"/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900"/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900"/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900" b="1" dirty="0" smtClean="0"/>
            <a:t>ს</a:t>
          </a:r>
          <a:r>
            <a:rPr lang="ka-GE" sz="900" b="1" dirty="0" smtClean="0"/>
            <a:t>ტრატეგიული დაგეგმვა და ორგანიზაციული უზრუნველყოფა</a:t>
          </a:r>
          <a:endParaRPr lang="en-US" sz="900" b="1" dirty="0"/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900" b="1"/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900"/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ka-GE" sz="900" b="1" dirty="0" smtClean="0"/>
            <a:t>შეფასება და დაგეგმვა</a:t>
          </a:r>
          <a:endParaRPr lang="en-US" sz="900" b="1" dirty="0"/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900" b="1"/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900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ka-GE" sz="900" b="1" dirty="0" smtClean="0"/>
            <a:t>მიმწოდებლებითან ურთიერთობა</a:t>
          </a:r>
          <a:endParaRPr lang="en-US" sz="900" b="1" dirty="0"/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900" b="1"/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900"/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ka-GE" sz="900" b="1" dirty="0" smtClean="0"/>
            <a:t>კონტრაქტირება</a:t>
          </a:r>
          <a:endParaRPr lang="en-US" sz="900" b="1" dirty="0"/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900" b="1"/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900"/>
        </a:p>
      </dgm:t>
    </dgm:pt>
    <dgm:pt modelId="{1B7B6EEB-91C9-7140-87B9-75D4B84EB84C}">
      <dgm:prSet custT="1"/>
      <dgm:spPr/>
      <dgm:t>
        <a:bodyPr/>
        <a:lstStyle/>
        <a:p>
          <a:r>
            <a:rPr lang="ka-GE" sz="900" b="1" dirty="0" smtClean="0"/>
            <a:t>მედიკამენტები</a:t>
          </a:r>
          <a:endParaRPr lang="en-US" sz="900" b="1" dirty="0"/>
        </a:p>
      </dgm:t>
    </dgm:pt>
    <dgm:pt modelId="{F17D0E26-92F2-C84E-A55D-C497E15FDCB7}" type="parTrans" cxnId="{124C67D2-012F-B949-BEB8-E9B6BB6F948A}">
      <dgm:prSet/>
      <dgm:spPr/>
      <dgm:t>
        <a:bodyPr/>
        <a:lstStyle/>
        <a:p>
          <a:endParaRPr lang="en-US" sz="900" b="1"/>
        </a:p>
      </dgm:t>
    </dgm:pt>
    <dgm:pt modelId="{E456E61D-FA46-2C4A-BBD1-94DF66239218}" type="sibTrans" cxnId="{124C67D2-012F-B949-BEB8-E9B6BB6F948A}">
      <dgm:prSet/>
      <dgm:spPr/>
      <dgm:t>
        <a:bodyPr/>
        <a:lstStyle/>
        <a:p>
          <a:endParaRPr lang="en-US" sz="900"/>
        </a:p>
      </dgm:t>
    </dgm:pt>
    <dgm:pt modelId="{C403CA39-305E-4E6D-9A37-D56026134789}">
      <dgm:prSet custT="1"/>
      <dgm:spPr/>
      <dgm:t>
        <a:bodyPr/>
        <a:lstStyle/>
        <a:p>
          <a:r>
            <a:rPr lang="ka-GE" sz="900" b="1" dirty="0" smtClean="0"/>
            <a:t>ფასწარმოქმნა, ანაზღაურების/ გადახდის  მეთოდები</a:t>
          </a:r>
          <a:endParaRPr lang="en-US" sz="900" b="1" dirty="0"/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900" b="1"/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900"/>
        </a:p>
      </dgm:t>
    </dgm:pt>
    <dgm:pt modelId="{928B87F8-8A55-4CFA-AA2C-5A747745EC4D}">
      <dgm:prSet custT="1"/>
      <dgm:spPr/>
      <dgm:t>
        <a:bodyPr/>
        <a:lstStyle/>
        <a:p>
          <a:r>
            <a:rPr lang="ka-GE" sz="900" b="1" dirty="0" smtClean="0"/>
            <a:t>შემთხვევების ადმინისტრირება</a:t>
          </a:r>
          <a:endParaRPr lang="en-US" sz="900" b="1" dirty="0"/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900" b="1"/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900"/>
        </a:p>
      </dgm:t>
    </dgm:pt>
    <dgm:pt modelId="{DABACC06-5A00-4388-B775-C9AAE7D910B3}">
      <dgm:prSet custT="1"/>
      <dgm:spPr/>
      <dgm:t>
        <a:bodyPr/>
        <a:lstStyle/>
        <a:p>
          <a:r>
            <a:rPr lang="ka-GE" sz="900" b="1" dirty="0" smtClean="0"/>
            <a:t>მონიტორინგი</a:t>
          </a:r>
          <a:endParaRPr lang="en-US" sz="900" b="1" dirty="0"/>
        </a:p>
      </dgm:t>
    </dgm:pt>
    <dgm:pt modelId="{BF55310D-C78F-4065-82D4-6708902FE3A4}" type="parTrans" cxnId="{C21D7E38-C876-4217-B66C-0B0ADCB73F3F}">
      <dgm:prSet/>
      <dgm:spPr/>
      <dgm:t>
        <a:bodyPr/>
        <a:lstStyle/>
        <a:p>
          <a:endParaRPr lang="en-US" sz="900" b="1"/>
        </a:p>
      </dgm:t>
    </dgm:pt>
    <dgm:pt modelId="{033C332C-B12E-476A-9C22-9B35711F7DF2}" type="sibTrans" cxnId="{C21D7E38-C876-4217-B66C-0B0ADCB73F3F}">
      <dgm:prSet/>
      <dgm:spPr/>
      <dgm:t>
        <a:bodyPr/>
        <a:lstStyle/>
        <a:p>
          <a:endParaRPr lang="en-US" sz="900"/>
        </a:p>
      </dgm:t>
    </dgm:pt>
    <dgm:pt modelId="{65AC3A21-2B57-4C43-AA7B-AC43C72CCC85}">
      <dgm:prSet custT="1"/>
      <dgm:spPr/>
      <dgm:t>
        <a:bodyPr/>
        <a:lstStyle/>
        <a:p>
          <a:r>
            <a:rPr lang="ka-GE" sz="900" b="1" dirty="0" smtClean="0"/>
            <a:t>საზოგადოებასთან ურთიერთობა</a:t>
          </a:r>
          <a:endParaRPr lang="en-US" sz="900" b="1" dirty="0"/>
        </a:p>
      </dgm:t>
    </dgm:pt>
    <dgm:pt modelId="{A9D3F59E-C1E2-4BD4-84B9-A03BE64DCF2C}" type="parTrans" cxnId="{8B02843F-BE54-4545-B4DD-85BDF561A20A}">
      <dgm:prSet/>
      <dgm:spPr/>
      <dgm:t>
        <a:bodyPr/>
        <a:lstStyle/>
        <a:p>
          <a:endParaRPr lang="en-US" sz="900"/>
        </a:p>
      </dgm:t>
    </dgm:pt>
    <dgm:pt modelId="{4F67C040-D6C7-4A73-9A1F-4741B4D8277F}" type="sibTrans" cxnId="{8B02843F-BE54-4545-B4DD-85BDF561A20A}">
      <dgm:prSet/>
      <dgm:spPr/>
      <dgm:t>
        <a:bodyPr/>
        <a:lstStyle/>
        <a:p>
          <a:endParaRPr lang="en-US" sz="900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545329" custScaleY="161323" custLinFactY="-102004" custLinFactNeighborX="-18807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3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3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3" custScaleX="328306" custScaleY="165666" custLinFactY="-87192" custLinFactNeighborX="13585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6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6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6" custScaleX="231577" custScaleY="200185" custLinFactNeighborX="7434" custLinFactNeighborY="688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08AB950-92E0-4753-8938-221C3C74863C}" type="pres">
      <dgm:prSet presAssocID="{DE796FB9-D8D2-43C9-A94E-B1AE5C8BF9B0}" presName="Name17" presStyleLbl="parChTrans1D3" presStyleIdx="1" presStyleCnt="6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  <dgm:t>
        <a:bodyPr/>
        <a:lstStyle/>
        <a:p>
          <a:endParaRPr lang="en-US"/>
        </a:p>
      </dgm:t>
    </dgm:pt>
    <dgm:pt modelId="{A40705E4-7602-4CE7-A5F0-80B8627A4BF3}" type="pres">
      <dgm:prSet presAssocID="{C403CA39-305E-4E6D-9A37-D56026134789}" presName="composite3" presStyleCnt="0"/>
      <dgm:spPr/>
      <dgm:t>
        <a:bodyPr/>
        <a:lstStyle/>
        <a:p>
          <a:endParaRPr lang="en-US"/>
        </a:p>
      </dgm:t>
    </dgm:pt>
    <dgm:pt modelId="{1335862E-99C1-4688-9841-010921246D65}" type="pres">
      <dgm:prSet presAssocID="{C403CA39-305E-4E6D-9A37-D56026134789}" presName="background3" presStyleLbl="node3" presStyleIdx="1" presStyleCnt="6"/>
      <dgm:spPr/>
      <dgm:t>
        <a:bodyPr/>
        <a:lstStyle/>
        <a:p>
          <a:endParaRPr lang="en-US"/>
        </a:p>
      </dgm:t>
    </dgm:pt>
    <dgm:pt modelId="{D29B2BB2-0F99-4879-9D6C-74EBEE284028}" type="pres">
      <dgm:prSet presAssocID="{C403CA39-305E-4E6D-9A37-D56026134789}" presName="text3" presStyleLbl="fgAcc3" presStyleIdx="1" presStyleCnt="6" custScaleX="237864" custScaleY="216799" custLinFactNeighborX="69840" custLinFactNeighborY="663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  <dgm:t>
        <a:bodyPr/>
        <a:lstStyle/>
        <a:p>
          <a:endParaRPr lang="en-US"/>
        </a:p>
      </dgm:t>
    </dgm:pt>
    <dgm:pt modelId="{09F8715C-27DF-4D48-97CF-C481A750CCAE}" type="pres">
      <dgm:prSet presAssocID="{BB6A3C8E-96D7-F149-BE50-7F6990D613F1}" presName="Name10" presStyleLbl="parChTrans1D2" presStyleIdx="1" presStyleCnt="3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3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3" custScaleX="310376" custScaleY="140341" custLinFactY="-76942" custLinFactNeighborX="-21291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6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6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6" custScaleX="227186" custScaleY="171097" custLinFactX="2642" custLinFactY="-38332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C1BEA691-1997-114E-BBE7-4478D6BC8079}" type="pres">
      <dgm:prSet presAssocID="{F17D0E26-92F2-C84E-A55D-C497E15FDCB7}" presName="Name17" presStyleLbl="parChTrans1D3" presStyleIdx="3" presStyleCnt="6"/>
      <dgm:spPr/>
      <dgm:t>
        <a:bodyPr/>
        <a:lstStyle/>
        <a:p>
          <a:endParaRPr lang="en-US"/>
        </a:p>
      </dgm:t>
    </dgm:pt>
    <dgm:pt modelId="{878EC1D0-A2F1-2E4F-AE2A-D4110750169C}" type="pres">
      <dgm:prSet presAssocID="{1B7B6EEB-91C9-7140-87B9-75D4B84EB84C}" presName="hierRoot3" presStyleCnt="0"/>
      <dgm:spPr/>
      <dgm:t>
        <a:bodyPr/>
        <a:lstStyle/>
        <a:p>
          <a:endParaRPr lang="en-US"/>
        </a:p>
      </dgm:t>
    </dgm:pt>
    <dgm:pt modelId="{0CD99C5C-CD78-8249-B25A-B55D36039C1E}" type="pres">
      <dgm:prSet presAssocID="{1B7B6EEB-91C9-7140-87B9-75D4B84EB84C}" presName="composite3" presStyleCnt="0"/>
      <dgm:spPr/>
      <dgm:t>
        <a:bodyPr/>
        <a:lstStyle/>
        <a:p>
          <a:endParaRPr lang="en-US"/>
        </a:p>
      </dgm:t>
    </dgm:pt>
    <dgm:pt modelId="{281BBB3A-F617-4B40-B99A-49758F3FEB14}" type="pres">
      <dgm:prSet presAssocID="{1B7B6EEB-91C9-7140-87B9-75D4B84EB84C}" presName="background3" presStyleLbl="node3" presStyleIdx="3" presStyleCnt="6"/>
      <dgm:spPr/>
      <dgm:t>
        <a:bodyPr/>
        <a:lstStyle/>
        <a:p>
          <a:endParaRPr lang="en-US"/>
        </a:p>
      </dgm:t>
    </dgm:pt>
    <dgm:pt modelId="{05B20E95-8861-A547-9B42-D4D19E3AB3B5}" type="pres">
      <dgm:prSet presAssocID="{1B7B6EEB-91C9-7140-87B9-75D4B84EB84C}" presName="text3" presStyleLbl="fgAcc3" presStyleIdx="3" presStyleCnt="6" custScaleX="273808" custScaleY="173923" custLinFactY="100000" custLinFactNeighborX="-84350" custLinFactNeighborY="10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6DFDFC-B209-8843-A501-208DA53A7802}" type="pres">
      <dgm:prSet presAssocID="{1B7B6EEB-91C9-7140-87B9-75D4B84EB84C}" presName="hierChild4" presStyleCnt="0"/>
      <dgm:spPr/>
      <dgm:t>
        <a:bodyPr/>
        <a:lstStyle/>
        <a:p>
          <a:endParaRPr lang="en-US"/>
        </a:p>
      </dgm:t>
    </dgm:pt>
    <dgm:pt modelId="{CB3E0FA2-43D3-4FB0-87B3-CE4616EFF2AC}" type="pres">
      <dgm:prSet presAssocID="{B48828D3-AA6A-4513-BD81-52D97D123C36}" presName="Name17" presStyleLbl="parChTrans1D3" presStyleIdx="4" presStyleCnt="6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  <dgm:t>
        <a:bodyPr/>
        <a:lstStyle/>
        <a:p>
          <a:endParaRPr lang="en-US"/>
        </a:p>
      </dgm:t>
    </dgm:pt>
    <dgm:pt modelId="{185AC399-5800-43DC-9860-090D346637C7}" type="pres">
      <dgm:prSet presAssocID="{928B87F8-8A55-4CFA-AA2C-5A747745EC4D}" presName="composite3" presStyleCnt="0"/>
      <dgm:spPr/>
      <dgm:t>
        <a:bodyPr/>
        <a:lstStyle/>
        <a:p>
          <a:endParaRPr lang="en-US"/>
        </a:p>
      </dgm:t>
    </dgm:pt>
    <dgm:pt modelId="{057AB79D-B18A-4152-B619-A989F87AA7DC}" type="pres">
      <dgm:prSet presAssocID="{928B87F8-8A55-4CFA-AA2C-5A747745EC4D}" presName="background3" presStyleLbl="node3" presStyleIdx="4" presStyleCnt="6"/>
      <dgm:spPr/>
      <dgm:t>
        <a:bodyPr/>
        <a:lstStyle/>
        <a:p>
          <a:endParaRPr lang="en-US"/>
        </a:p>
      </dgm:t>
    </dgm:pt>
    <dgm:pt modelId="{D2EDDBEC-6310-4875-A257-DEF34D3D6A6A}" type="pres">
      <dgm:prSet presAssocID="{928B87F8-8A55-4CFA-AA2C-5A747745EC4D}" presName="text3" presStyleLbl="fgAcc3" presStyleIdx="4" presStyleCnt="6" custScaleX="279293" custScaleY="159458" custLinFactY="-12830" custLinFactNeighborX="1501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  <dgm:t>
        <a:bodyPr/>
        <a:lstStyle/>
        <a:p>
          <a:endParaRPr lang="en-US"/>
        </a:p>
      </dgm:t>
    </dgm:pt>
    <dgm:pt modelId="{0F3211F3-41CC-4B19-AD16-FAA6DAA168D3}" type="pres">
      <dgm:prSet presAssocID="{BF55310D-C78F-4065-82D4-6708902FE3A4}" presName="Name17" presStyleLbl="parChTrans1D3" presStyleIdx="5" presStyleCnt="6"/>
      <dgm:spPr/>
      <dgm:t>
        <a:bodyPr/>
        <a:lstStyle/>
        <a:p>
          <a:endParaRPr lang="en-US"/>
        </a:p>
      </dgm:t>
    </dgm:pt>
    <dgm:pt modelId="{B63CF109-56CC-4B1F-97FB-382B5F13CF90}" type="pres">
      <dgm:prSet presAssocID="{DABACC06-5A00-4388-B775-C9AAE7D910B3}" presName="hierRoot3" presStyleCnt="0"/>
      <dgm:spPr/>
      <dgm:t>
        <a:bodyPr/>
        <a:lstStyle/>
        <a:p>
          <a:endParaRPr lang="en-US"/>
        </a:p>
      </dgm:t>
    </dgm:pt>
    <dgm:pt modelId="{55F3BA43-343A-4B50-9A9A-B34B715DD2D4}" type="pres">
      <dgm:prSet presAssocID="{DABACC06-5A00-4388-B775-C9AAE7D910B3}" presName="composite3" presStyleCnt="0"/>
      <dgm:spPr/>
      <dgm:t>
        <a:bodyPr/>
        <a:lstStyle/>
        <a:p>
          <a:endParaRPr lang="en-US"/>
        </a:p>
      </dgm:t>
    </dgm:pt>
    <dgm:pt modelId="{B9090935-91C1-4CAE-9AE5-FA6FADE37256}" type="pres">
      <dgm:prSet presAssocID="{DABACC06-5A00-4388-B775-C9AAE7D910B3}" presName="background3" presStyleLbl="node3" presStyleIdx="5" presStyleCnt="6"/>
      <dgm:spPr/>
      <dgm:t>
        <a:bodyPr/>
        <a:lstStyle/>
        <a:p>
          <a:endParaRPr lang="en-US"/>
        </a:p>
      </dgm:t>
    </dgm:pt>
    <dgm:pt modelId="{1CE5F310-63FD-43C4-8A21-A6B0E8BCF2C6}" type="pres">
      <dgm:prSet presAssocID="{DABACC06-5A00-4388-B775-C9AAE7D910B3}" presName="text3" presStyleLbl="fgAcc3" presStyleIdx="5" presStyleCnt="6" custScaleX="219705" custScaleY="158036" custLinFactX="-99617" custLinFactY="100000" custLinFactNeighborX="-100000" custLinFactNeighborY="1053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C9C556-2941-4BD8-99C6-7236853CD398}" type="pres">
      <dgm:prSet presAssocID="{DABACC06-5A00-4388-B775-C9AAE7D910B3}" presName="hierChild4" presStyleCnt="0"/>
      <dgm:spPr/>
      <dgm:t>
        <a:bodyPr/>
        <a:lstStyle/>
        <a:p>
          <a:endParaRPr lang="en-US"/>
        </a:p>
      </dgm:t>
    </dgm:pt>
    <dgm:pt modelId="{AD976CA4-BD3C-497F-B8FA-B05D8533B266}" type="pres">
      <dgm:prSet presAssocID="{A9D3F59E-C1E2-4BD4-84B9-A03BE64DCF2C}" presName="Name10" presStyleLbl="parChTrans1D2" presStyleIdx="2" presStyleCnt="3"/>
      <dgm:spPr/>
      <dgm:t>
        <a:bodyPr/>
        <a:lstStyle/>
        <a:p>
          <a:endParaRPr lang="en-US"/>
        </a:p>
      </dgm:t>
    </dgm:pt>
    <dgm:pt modelId="{EA00214D-1367-439B-BF97-F3A672F40902}" type="pres">
      <dgm:prSet presAssocID="{65AC3A21-2B57-4C43-AA7B-AC43C72CCC85}" presName="hierRoot2" presStyleCnt="0"/>
      <dgm:spPr/>
      <dgm:t>
        <a:bodyPr/>
        <a:lstStyle/>
        <a:p>
          <a:endParaRPr lang="en-US"/>
        </a:p>
      </dgm:t>
    </dgm:pt>
    <dgm:pt modelId="{16229865-35D9-430A-8621-56122952E2B7}" type="pres">
      <dgm:prSet presAssocID="{65AC3A21-2B57-4C43-AA7B-AC43C72CCC85}" presName="composite2" presStyleCnt="0"/>
      <dgm:spPr/>
      <dgm:t>
        <a:bodyPr/>
        <a:lstStyle/>
        <a:p>
          <a:endParaRPr lang="en-US"/>
        </a:p>
      </dgm:t>
    </dgm:pt>
    <dgm:pt modelId="{A5594F35-E072-45A7-BBAD-F954F265FA5C}" type="pres">
      <dgm:prSet presAssocID="{65AC3A21-2B57-4C43-AA7B-AC43C72CCC85}" presName="background2" presStyleLbl="node2" presStyleIdx="2" presStyleCnt="3"/>
      <dgm:spPr/>
      <dgm:t>
        <a:bodyPr/>
        <a:lstStyle/>
        <a:p>
          <a:endParaRPr lang="en-US"/>
        </a:p>
      </dgm:t>
    </dgm:pt>
    <dgm:pt modelId="{DC41C040-042A-45A2-BAD0-BE2C9089C94E}" type="pres">
      <dgm:prSet presAssocID="{65AC3A21-2B57-4C43-AA7B-AC43C72CCC85}" presName="text2" presStyleLbl="fgAcc2" presStyleIdx="2" presStyleCnt="3" custScaleX="291507" custScaleY="143972" custLinFactX="30000" custLinFactY="-100000" custLinFactNeighborX="100000" custLinFactNeighborY="-1676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DCD658-E4B8-4E24-A07B-95B2C36E8EB3}" type="pres">
      <dgm:prSet presAssocID="{65AC3A21-2B57-4C43-AA7B-AC43C72CCC85}" presName="hierChild3" presStyleCnt="0"/>
      <dgm:spPr/>
      <dgm:t>
        <a:bodyPr/>
        <a:lstStyle/>
        <a:p>
          <a:endParaRPr lang="en-US"/>
        </a:p>
      </dgm:t>
    </dgm:pt>
  </dgm:ptLst>
  <dgm:cxnLst>
    <dgm:cxn modelId="{95E655E9-E9A3-437E-97FF-615E056900DE}" type="presOf" srcId="{63778F36-C02E-CA4E-8C76-7C0433784F1F}" destId="{265B9270-3539-5242-B26D-653D5BEE88F5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AFD9F3EE-D303-452F-9FCA-0D7BEDA0048F}" type="presOf" srcId="{1B7B6EEB-91C9-7140-87B9-75D4B84EB84C}" destId="{05B20E95-8861-A547-9B42-D4D19E3AB3B5}" srcOrd="0" destOrd="0" presId="urn:microsoft.com/office/officeart/2005/8/layout/hierarchy1"/>
    <dgm:cxn modelId="{8B02843F-BE54-4545-B4DD-85BDF561A20A}" srcId="{D018F16D-A74E-6D4D-9584-7827DAFD5CF4}" destId="{65AC3A21-2B57-4C43-AA7B-AC43C72CCC85}" srcOrd="2" destOrd="0" parTransId="{A9D3F59E-C1E2-4BD4-84B9-A03BE64DCF2C}" sibTransId="{4F67C040-D6C7-4A73-9A1F-4741B4D8277F}"/>
    <dgm:cxn modelId="{43751742-1B4A-4BE4-9C02-DF406352F5F5}" type="presOf" srcId="{C403CA39-305E-4E6D-9A37-D56026134789}" destId="{D29B2BB2-0F99-4879-9D6C-74EBEE284028}" srcOrd="0" destOrd="0" presId="urn:microsoft.com/office/officeart/2005/8/layout/hierarchy1"/>
    <dgm:cxn modelId="{C21D7E38-C876-4217-B66C-0B0ADCB73F3F}" srcId="{E11441E2-7D06-9C42-8494-3B02C9AF7AA7}" destId="{DABACC06-5A00-4388-B775-C9AAE7D910B3}" srcOrd="3" destOrd="0" parTransId="{BF55310D-C78F-4065-82D4-6708902FE3A4}" sibTransId="{033C332C-B12E-476A-9C22-9B35711F7DF2}"/>
    <dgm:cxn modelId="{1197273D-64F0-4FD8-8922-ADAC37EE0069}" type="presOf" srcId="{65AC3A21-2B57-4C43-AA7B-AC43C72CCC85}" destId="{DC41C040-042A-45A2-BAD0-BE2C9089C94E}" srcOrd="0" destOrd="0" presId="urn:microsoft.com/office/officeart/2005/8/layout/hierarchy1"/>
    <dgm:cxn modelId="{60A1B2D2-5F77-419E-A799-F62133E8B260}" type="presOf" srcId="{DE796FB9-D8D2-43C9-A94E-B1AE5C8BF9B0}" destId="{E08AB950-92E0-4753-8938-221C3C74863C}" srcOrd="0" destOrd="0" presId="urn:microsoft.com/office/officeart/2005/8/layout/hierarchy1"/>
    <dgm:cxn modelId="{559AC4BF-761C-4ED4-8C68-366E98D43C47}" type="presOf" srcId="{E11441E2-7D06-9C42-8494-3B02C9AF7AA7}" destId="{7042C621-C0D4-9F4C-A23F-E8C6D0217D4E}" srcOrd="0" destOrd="0" presId="urn:microsoft.com/office/officeart/2005/8/layout/hierarchy1"/>
    <dgm:cxn modelId="{780F4394-53F8-402A-A8B0-A74D361995C0}" type="presOf" srcId="{039CDAF3-C651-2B47-B2B7-E349ED6223CA}" destId="{1EBE4190-14AB-8A44-9CF3-D682A207D267}" srcOrd="0" destOrd="0" presId="urn:microsoft.com/office/officeart/2005/8/layout/hierarchy1"/>
    <dgm:cxn modelId="{EB47CF87-5763-4802-804F-EAD017F8CE3E}" type="presOf" srcId="{B48828D3-AA6A-4513-BD81-52D97D123C36}" destId="{CB3E0FA2-43D3-4FB0-87B3-CE4616EFF2AC}" srcOrd="0" destOrd="0" presId="urn:microsoft.com/office/officeart/2005/8/layout/hierarchy1"/>
    <dgm:cxn modelId="{DB91E9C3-BE8C-415E-BF51-7150F023CFA4}" type="presOf" srcId="{D018F16D-A74E-6D4D-9584-7827DAFD5CF4}" destId="{B54A58CB-3B9F-AA44-B294-412F55B063FB}" srcOrd="0" destOrd="0" presId="urn:microsoft.com/office/officeart/2005/8/layout/hierarchy1"/>
    <dgm:cxn modelId="{7E9DE46D-4F21-4BA8-80C5-4DAD7E482BAA}" type="presOf" srcId="{BB6A3C8E-96D7-F149-BE50-7F6990D613F1}" destId="{09F8715C-27DF-4D48-97CF-C481A750CCAE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4674EE78-6F9C-4491-921B-07E30D89A3D7}" type="presOf" srcId="{3C509EF0-F509-574E-BCD8-DE83CDB7CEAA}" destId="{E1156D71-D338-1D41-8555-AE4C6334A91D}" srcOrd="0" destOrd="0" presId="urn:microsoft.com/office/officeart/2005/8/layout/hierarchy1"/>
    <dgm:cxn modelId="{DEDB8868-08F4-46E9-A602-D1157D1329F0}" type="presOf" srcId="{A9D3F59E-C1E2-4BD4-84B9-A03BE64DCF2C}" destId="{AD976CA4-BD3C-497F-B8FA-B05D8533B266}" srcOrd="0" destOrd="0" presId="urn:microsoft.com/office/officeart/2005/8/layout/hierarchy1"/>
    <dgm:cxn modelId="{124C67D2-012F-B949-BEB8-E9B6BB6F948A}" srcId="{E11441E2-7D06-9C42-8494-3B02C9AF7AA7}" destId="{1B7B6EEB-91C9-7140-87B9-75D4B84EB84C}" srcOrd="1" destOrd="0" parTransId="{F17D0E26-92F2-C84E-A55D-C497E15FDCB7}" sibTransId="{E456E61D-FA46-2C4A-BBD1-94DF66239218}"/>
    <dgm:cxn modelId="{1DF7BB51-EDBC-46A3-8772-C48491799BC0}" type="presOf" srcId="{AD877999-EEE2-C14B-9890-DEE4D7B25BC1}" destId="{0A7C2431-5C03-6A42-9050-B7A24E9A26C2}" srcOrd="0" destOrd="0" presId="urn:microsoft.com/office/officeart/2005/8/layout/hierarchy1"/>
    <dgm:cxn modelId="{D7B9B1DB-B514-4DC5-8594-12C145F2CAD8}" type="presOf" srcId="{52C4380F-5CF6-BC42-9284-1A3A34CD7164}" destId="{8FAE24B7-4C19-374D-81DC-DD75CB23D031}" srcOrd="0" destOrd="0" presId="urn:microsoft.com/office/officeart/2005/8/layout/hierarchy1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1E531B12-81B9-4C33-825D-656209C5F38C}" type="presOf" srcId="{DABACC06-5A00-4388-B775-C9AAE7D910B3}" destId="{1CE5F310-63FD-43C4-8A21-A6B0E8BCF2C6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7A4026DB-6B6F-432E-A918-371ADA3A9F93}" type="presOf" srcId="{BF55310D-C78F-4065-82D4-6708902FE3A4}" destId="{0F3211F3-41CC-4B19-AD16-FAA6DAA168D3}" srcOrd="0" destOrd="0" presId="urn:microsoft.com/office/officeart/2005/8/layout/hierarchy1"/>
    <dgm:cxn modelId="{0C2A609A-8F49-4A82-84EF-8B06B610DE97}" type="presOf" srcId="{F17D0E26-92F2-C84E-A55D-C497E15FDCB7}" destId="{C1BEA691-1997-114E-BBE7-4478D6BC8079}" srcOrd="0" destOrd="0" presId="urn:microsoft.com/office/officeart/2005/8/layout/hierarchy1"/>
    <dgm:cxn modelId="{12733DE5-B16B-4ACA-BA70-BFDC9480D1AD}" type="presOf" srcId="{4A845C8A-C704-BE43-B1D4-8E0B3050E230}" destId="{FCA854C8-32EE-B44D-B763-1CCFAE803CFD}" srcOrd="0" destOrd="0" presId="urn:microsoft.com/office/officeart/2005/8/layout/hierarchy1"/>
    <dgm:cxn modelId="{E93145D7-D69F-4BA8-A14A-6B422131AF6F}" type="presOf" srcId="{928B87F8-8A55-4CFA-AA2C-5A747745EC4D}" destId="{D2EDDBEC-6310-4875-A257-DEF34D3D6A6A}" srcOrd="0" destOrd="0" presId="urn:microsoft.com/office/officeart/2005/8/layout/hierarchy1"/>
    <dgm:cxn modelId="{8446D562-C1A8-4FEB-A4DD-126383AB6B64}" type="presOf" srcId="{69AF2E98-3AC9-314D-8820-0F70FBA02261}" destId="{69842837-A1C7-F047-9722-975450D39151}" srcOrd="0" destOrd="0" presId="urn:microsoft.com/office/officeart/2005/8/layout/hierarchy1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6C2F045E-745D-4F6B-8F5B-3BCE1E8C9BEF}" type="presParOf" srcId="{E1156D71-D338-1D41-8555-AE4C6334A91D}" destId="{45C37A35-42DA-CC45-91F5-8D24831CE8CC}" srcOrd="0" destOrd="0" presId="urn:microsoft.com/office/officeart/2005/8/layout/hierarchy1"/>
    <dgm:cxn modelId="{990C7232-D931-4583-A835-DF4EFF29E35E}" type="presParOf" srcId="{45C37A35-42DA-CC45-91F5-8D24831CE8CC}" destId="{0032C12D-FA91-2147-9171-2DFBD0A73690}" srcOrd="0" destOrd="0" presId="urn:microsoft.com/office/officeart/2005/8/layout/hierarchy1"/>
    <dgm:cxn modelId="{1FEE5DCC-7A61-4BEB-AC25-35C594ECC5C8}" type="presParOf" srcId="{0032C12D-FA91-2147-9171-2DFBD0A73690}" destId="{CBEB3329-7FE5-3F4A-B322-2B1150F89112}" srcOrd="0" destOrd="0" presId="urn:microsoft.com/office/officeart/2005/8/layout/hierarchy1"/>
    <dgm:cxn modelId="{8A2EBC39-0F19-4603-BDD9-4E7E99A2907B}" type="presParOf" srcId="{0032C12D-FA91-2147-9171-2DFBD0A73690}" destId="{B54A58CB-3B9F-AA44-B294-412F55B063FB}" srcOrd="1" destOrd="0" presId="urn:microsoft.com/office/officeart/2005/8/layout/hierarchy1"/>
    <dgm:cxn modelId="{B7149D9B-4B65-4C1F-BF0E-2C7403DFD1B5}" type="presParOf" srcId="{45C37A35-42DA-CC45-91F5-8D24831CE8CC}" destId="{430552F9-3D6D-8D47-B701-DECC90DFC906}" srcOrd="1" destOrd="0" presId="urn:microsoft.com/office/officeart/2005/8/layout/hierarchy1"/>
    <dgm:cxn modelId="{BAEFB2EF-E56B-4849-B400-9DFB4E378221}" type="presParOf" srcId="{430552F9-3D6D-8D47-B701-DECC90DFC906}" destId="{8FAE24B7-4C19-374D-81DC-DD75CB23D031}" srcOrd="0" destOrd="0" presId="urn:microsoft.com/office/officeart/2005/8/layout/hierarchy1"/>
    <dgm:cxn modelId="{18C39594-AFE0-45F8-93C1-DF81DB635DEE}" type="presParOf" srcId="{430552F9-3D6D-8D47-B701-DECC90DFC906}" destId="{C5601F23-0501-BD45-9E64-6BFD79666C29}" srcOrd="1" destOrd="0" presId="urn:microsoft.com/office/officeart/2005/8/layout/hierarchy1"/>
    <dgm:cxn modelId="{422D93AF-D3A7-49A6-BA0E-B04559FA9EE1}" type="presParOf" srcId="{C5601F23-0501-BD45-9E64-6BFD79666C29}" destId="{1FE7B523-0E36-C04F-82A5-0A983570D85B}" srcOrd="0" destOrd="0" presId="urn:microsoft.com/office/officeart/2005/8/layout/hierarchy1"/>
    <dgm:cxn modelId="{7F16898C-15F0-4DAC-9781-5661227C16D3}" type="presParOf" srcId="{1FE7B523-0E36-C04F-82A5-0A983570D85B}" destId="{EC8D59C5-B5FE-D843-84A3-33006072369C}" srcOrd="0" destOrd="0" presId="urn:microsoft.com/office/officeart/2005/8/layout/hierarchy1"/>
    <dgm:cxn modelId="{2BFA9E9F-D323-4A63-8C3C-71F227DAB150}" type="presParOf" srcId="{1FE7B523-0E36-C04F-82A5-0A983570D85B}" destId="{0A7C2431-5C03-6A42-9050-B7A24E9A26C2}" srcOrd="1" destOrd="0" presId="urn:microsoft.com/office/officeart/2005/8/layout/hierarchy1"/>
    <dgm:cxn modelId="{EFE7250A-8CB9-41EB-BF61-ABC06E5030AE}" type="presParOf" srcId="{C5601F23-0501-BD45-9E64-6BFD79666C29}" destId="{EC88145E-7A0E-D14E-AF3A-9261AC789286}" srcOrd="1" destOrd="0" presId="urn:microsoft.com/office/officeart/2005/8/layout/hierarchy1"/>
    <dgm:cxn modelId="{7C071C4A-B4B0-4142-8EDE-0EC5B4B5C14E}" type="presParOf" srcId="{EC88145E-7A0E-D14E-AF3A-9261AC789286}" destId="{FCA854C8-32EE-B44D-B763-1CCFAE803CFD}" srcOrd="0" destOrd="0" presId="urn:microsoft.com/office/officeart/2005/8/layout/hierarchy1"/>
    <dgm:cxn modelId="{56B3C866-9DF1-41D9-9899-AE1B84CD3B6E}" type="presParOf" srcId="{EC88145E-7A0E-D14E-AF3A-9261AC789286}" destId="{D846D98B-7B6C-9C4F-A45C-0BC1AF91B5E0}" srcOrd="1" destOrd="0" presId="urn:microsoft.com/office/officeart/2005/8/layout/hierarchy1"/>
    <dgm:cxn modelId="{2720A3AF-78F1-4019-9AC9-A4E1F052056E}" type="presParOf" srcId="{D846D98B-7B6C-9C4F-A45C-0BC1AF91B5E0}" destId="{C777F184-BA24-2443-8C15-1AD87F13CDAF}" srcOrd="0" destOrd="0" presId="urn:microsoft.com/office/officeart/2005/8/layout/hierarchy1"/>
    <dgm:cxn modelId="{7B2A9BF4-7325-4E3A-9454-556654CA306B}" type="presParOf" srcId="{C777F184-BA24-2443-8C15-1AD87F13CDAF}" destId="{2767692F-0810-114D-AFE2-BAE8E01F1764}" srcOrd="0" destOrd="0" presId="urn:microsoft.com/office/officeart/2005/8/layout/hierarchy1"/>
    <dgm:cxn modelId="{7C2CEDAC-88DD-4694-9171-FFF0B286D42B}" type="presParOf" srcId="{C777F184-BA24-2443-8C15-1AD87F13CDAF}" destId="{1EBE4190-14AB-8A44-9CF3-D682A207D267}" srcOrd="1" destOrd="0" presId="urn:microsoft.com/office/officeart/2005/8/layout/hierarchy1"/>
    <dgm:cxn modelId="{F955E14D-F0C7-42E4-B805-D35377416DA7}" type="presParOf" srcId="{D846D98B-7B6C-9C4F-A45C-0BC1AF91B5E0}" destId="{01E55598-7D80-8143-A6A0-982FB15D1128}" srcOrd="1" destOrd="0" presId="urn:microsoft.com/office/officeart/2005/8/layout/hierarchy1"/>
    <dgm:cxn modelId="{5F907FE9-E5C3-4E62-B1F6-DB1BE4290E18}" type="presParOf" srcId="{EC88145E-7A0E-D14E-AF3A-9261AC789286}" destId="{E08AB950-92E0-4753-8938-221C3C74863C}" srcOrd="2" destOrd="0" presId="urn:microsoft.com/office/officeart/2005/8/layout/hierarchy1"/>
    <dgm:cxn modelId="{266CABD5-9F54-476F-B110-86F3836F130E}" type="presParOf" srcId="{EC88145E-7A0E-D14E-AF3A-9261AC789286}" destId="{33B60106-0EDE-4B6C-AEB2-53528778F4FE}" srcOrd="3" destOrd="0" presId="urn:microsoft.com/office/officeart/2005/8/layout/hierarchy1"/>
    <dgm:cxn modelId="{987AA1EF-7F1F-430D-BDA7-363D9E3BEECE}" type="presParOf" srcId="{33B60106-0EDE-4B6C-AEB2-53528778F4FE}" destId="{A40705E4-7602-4CE7-A5F0-80B8627A4BF3}" srcOrd="0" destOrd="0" presId="urn:microsoft.com/office/officeart/2005/8/layout/hierarchy1"/>
    <dgm:cxn modelId="{C67166F0-B46D-49E3-9221-E609A56FA451}" type="presParOf" srcId="{A40705E4-7602-4CE7-A5F0-80B8627A4BF3}" destId="{1335862E-99C1-4688-9841-010921246D65}" srcOrd="0" destOrd="0" presId="urn:microsoft.com/office/officeart/2005/8/layout/hierarchy1"/>
    <dgm:cxn modelId="{FE416511-362C-4393-8647-B3F6597B4674}" type="presParOf" srcId="{A40705E4-7602-4CE7-A5F0-80B8627A4BF3}" destId="{D29B2BB2-0F99-4879-9D6C-74EBEE284028}" srcOrd="1" destOrd="0" presId="urn:microsoft.com/office/officeart/2005/8/layout/hierarchy1"/>
    <dgm:cxn modelId="{09BDB3DC-B0B9-4DC4-8FB3-061B099D00FB}" type="presParOf" srcId="{33B60106-0EDE-4B6C-AEB2-53528778F4FE}" destId="{6893EED5-9F0E-4721-AD47-351F188A9E95}" srcOrd="1" destOrd="0" presId="urn:microsoft.com/office/officeart/2005/8/layout/hierarchy1"/>
    <dgm:cxn modelId="{06810B23-08C7-4968-B44F-97B4DC8B4FE6}" type="presParOf" srcId="{430552F9-3D6D-8D47-B701-DECC90DFC906}" destId="{09F8715C-27DF-4D48-97CF-C481A750CCAE}" srcOrd="2" destOrd="0" presId="urn:microsoft.com/office/officeart/2005/8/layout/hierarchy1"/>
    <dgm:cxn modelId="{90F0C5A5-11F9-4B08-BCA8-0B060CFE4A21}" type="presParOf" srcId="{430552F9-3D6D-8D47-B701-DECC90DFC906}" destId="{375609DC-0A6E-714A-BA55-C6DB56095E41}" srcOrd="3" destOrd="0" presId="urn:microsoft.com/office/officeart/2005/8/layout/hierarchy1"/>
    <dgm:cxn modelId="{88E259BD-1B41-4318-95B9-47362EE53502}" type="presParOf" srcId="{375609DC-0A6E-714A-BA55-C6DB56095E41}" destId="{2D6A1776-A3A8-8747-A0E1-D394C9ECF318}" srcOrd="0" destOrd="0" presId="urn:microsoft.com/office/officeart/2005/8/layout/hierarchy1"/>
    <dgm:cxn modelId="{13733242-E5D1-4581-BFB5-8262AA6A1594}" type="presParOf" srcId="{2D6A1776-A3A8-8747-A0E1-D394C9ECF318}" destId="{DE41CC85-3234-7048-946D-2B008BC3B510}" srcOrd="0" destOrd="0" presId="urn:microsoft.com/office/officeart/2005/8/layout/hierarchy1"/>
    <dgm:cxn modelId="{CB24BD17-9E27-476A-9054-DCA7F61F6B3C}" type="presParOf" srcId="{2D6A1776-A3A8-8747-A0E1-D394C9ECF318}" destId="{7042C621-C0D4-9F4C-A23F-E8C6D0217D4E}" srcOrd="1" destOrd="0" presId="urn:microsoft.com/office/officeart/2005/8/layout/hierarchy1"/>
    <dgm:cxn modelId="{95C26D1D-0A05-463E-B1D5-E6A0B266F49B}" type="presParOf" srcId="{375609DC-0A6E-714A-BA55-C6DB56095E41}" destId="{7A25A2E7-B877-8246-A864-FC8B00B911E3}" srcOrd="1" destOrd="0" presId="urn:microsoft.com/office/officeart/2005/8/layout/hierarchy1"/>
    <dgm:cxn modelId="{CC1920C5-7407-42E3-854E-69FA76AF3851}" type="presParOf" srcId="{7A25A2E7-B877-8246-A864-FC8B00B911E3}" destId="{69842837-A1C7-F047-9722-975450D39151}" srcOrd="0" destOrd="0" presId="urn:microsoft.com/office/officeart/2005/8/layout/hierarchy1"/>
    <dgm:cxn modelId="{242259D3-6B44-4865-8AD2-742ADD04E86A}" type="presParOf" srcId="{7A25A2E7-B877-8246-A864-FC8B00B911E3}" destId="{A98FB1DE-8C67-6D4E-A22E-815D7F10E6D8}" srcOrd="1" destOrd="0" presId="urn:microsoft.com/office/officeart/2005/8/layout/hierarchy1"/>
    <dgm:cxn modelId="{AD4ACEE5-AF92-45C4-9BFD-820E1DB28BF8}" type="presParOf" srcId="{A98FB1DE-8C67-6D4E-A22E-815D7F10E6D8}" destId="{1BDD704B-06C6-5843-BC18-8EB616EFDD38}" srcOrd="0" destOrd="0" presId="urn:microsoft.com/office/officeart/2005/8/layout/hierarchy1"/>
    <dgm:cxn modelId="{F2F46CD4-1A66-4472-BA79-D3350E4755F9}" type="presParOf" srcId="{1BDD704B-06C6-5843-BC18-8EB616EFDD38}" destId="{ABA48A1B-8822-E846-A848-75B74FFBE425}" srcOrd="0" destOrd="0" presId="urn:microsoft.com/office/officeart/2005/8/layout/hierarchy1"/>
    <dgm:cxn modelId="{C4596675-B6AC-4043-96AA-4598E5DED2B0}" type="presParOf" srcId="{1BDD704B-06C6-5843-BC18-8EB616EFDD38}" destId="{265B9270-3539-5242-B26D-653D5BEE88F5}" srcOrd="1" destOrd="0" presId="urn:microsoft.com/office/officeart/2005/8/layout/hierarchy1"/>
    <dgm:cxn modelId="{41C8B2EC-2218-48DF-967F-7BB5FA660192}" type="presParOf" srcId="{A98FB1DE-8C67-6D4E-A22E-815D7F10E6D8}" destId="{292F04DB-936A-C941-A3E7-4C70766E2F0D}" srcOrd="1" destOrd="0" presId="urn:microsoft.com/office/officeart/2005/8/layout/hierarchy1"/>
    <dgm:cxn modelId="{28074D8C-CFAC-4010-A24B-5019EC7616B4}" type="presParOf" srcId="{7A25A2E7-B877-8246-A864-FC8B00B911E3}" destId="{C1BEA691-1997-114E-BBE7-4478D6BC8079}" srcOrd="2" destOrd="0" presId="urn:microsoft.com/office/officeart/2005/8/layout/hierarchy1"/>
    <dgm:cxn modelId="{69D97E42-B103-4B6E-893D-04A109A9CAD0}" type="presParOf" srcId="{7A25A2E7-B877-8246-A864-FC8B00B911E3}" destId="{878EC1D0-A2F1-2E4F-AE2A-D4110750169C}" srcOrd="3" destOrd="0" presId="urn:microsoft.com/office/officeart/2005/8/layout/hierarchy1"/>
    <dgm:cxn modelId="{B5F98046-32DF-48A2-B276-8C03ACBFABD6}" type="presParOf" srcId="{878EC1D0-A2F1-2E4F-AE2A-D4110750169C}" destId="{0CD99C5C-CD78-8249-B25A-B55D36039C1E}" srcOrd="0" destOrd="0" presId="urn:microsoft.com/office/officeart/2005/8/layout/hierarchy1"/>
    <dgm:cxn modelId="{AE7D3327-021B-408A-A330-1E1920FE3879}" type="presParOf" srcId="{0CD99C5C-CD78-8249-B25A-B55D36039C1E}" destId="{281BBB3A-F617-4B40-B99A-49758F3FEB14}" srcOrd="0" destOrd="0" presId="urn:microsoft.com/office/officeart/2005/8/layout/hierarchy1"/>
    <dgm:cxn modelId="{16585C54-0110-44D4-B017-82A975BC097C}" type="presParOf" srcId="{0CD99C5C-CD78-8249-B25A-B55D36039C1E}" destId="{05B20E95-8861-A547-9B42-D4D19E3AB3B5}" srcOrd="1" destOrd="0" presId="urn:microsoft.com/office/officeart/2005/8/layout/hierarchy1"/>
    <dgm:cxn modelId="{C012C494-F0C0-4B39-BB12-D47C18C7D4C3}" type="presParOf" srcId="{878EC1D0-A2F1-2E4F-AE2A-D4110750169C}" destId="{8D6DFDFC-B209-8843-A501-208DA53A7802}" srcOrd="1" destOrd="0" presId="urn:microsoft.com/office/officeart/2005/8/layout/hierarchy1"/>
    <dgm:cxn modelId="{CC2356F1-7C66-4832-84DC-157FE9B5CB0D}" type="presParOf" srcId="{7A25A2E7-B877-8246-A864-FC8B00B911E3}" destId="{CB3E0FA2-43D3-4FB0-87B3-CE4616EFF2AC}" srcOrd="4" destOrd="0" presId="urn:microsoft.com/office/officeart/2005/8/layout/hierarchy1"/>
    <dgm:cxn modelId="{A50A1AA6-AABA-4259-B83C-C48534C150E0}" type="presParOf" srcId="{7A25A2E7-B877-8246-A864-FC8B00B911E3}" destId="{98A4D1D6-A2AF-44E7-BA91-B460A2D494BB}" srcOrd="5" destOrd="0" presId="urn:microsoft.com/office/officeart/2005/8/layout/hierarchy1"/>
    <dgm:cxn modelId="{2E15CE41-2D49-464C-B818-0C095F0EF978}" type="presParOf" srcId="{98A4D1D6-A2AF-44E7-BA91-B460A2D494BB}" destId="{185AC399-5800-43DC-9860-090D346637C7}" srcOrd="0" destOrd="0" presId="urn:microsoft.com/office/officeart/2005/8/layout/hierarchy1"/>
    <dgm:cxn modelId="{12FFB8C1-12C4-45B4-AAB1-10BD78EFB166}" type="presParOf" srcId="{185AC399-5800-43DC-9860-090D346637C7}" destId="{057AB79D-B18A-4152-B619-A989F87AA7DC}" srcOrd="0" destOrd="0" presId="urn:microsoft.com/office/officeart/2005/8/layout/hierarchy1"/>
    <dgm:cxn modelId="{D3B9644C-38E2-46BB-9853-7DDD87D53981}" type="presParOf" srcId="{185AC399-5800-43DC-9860-090D346637C7}" destId="{D2EDDBEC-6310-4875-A257-DEF34D3D6A6A}" srcOrd="1" destOrd="0" presId="urn:microsoft.com/office/officeart/2005/8/layout/hierarchy1"/>
    <dgm:cxn modelId="{067C4D47-5C88-447C-B7FB-3ABAE2DF7FB0}" type="presParOf" srcId="{98A4D1D6-A2AF-44E7-BA91-B460A2D494BB}" destId="{AC7FA032-3A28-4619-989C-BE928EC09AF2}" srcOrd="1" destOrd="0" presId="urn:microsoft.com/office/officeart/2005/8/layout/hierarchy1"/>
    <dgm:cxn modelId="{27F45C69-DFCD-4C61-BEC8-3BFD10200061}" type="presParOf" srcId="{7A25A2E7-B877-8246-A864-FC8B00B911E3}" destId="{0F3211F3-41CC-4B19-AD16-FAA6DAA168D3}" srcOrd="6" destOrd="0" presId="urn:microsoft.com/office/officeart/2005/8/layout/hierarchy1"/>
    <dgm:cxn modelId="{6B3B4AFC-363B-4D31-8B08-D21DEB69FF8C}" type="presParOf" srcId="{7A25A2E7-B877-8246-A864-FC8B00B911E3}" destId="{B63CF109-56CC-4B1F-97FB-382B5F13CF90}" srcOrd="7" destOrd="0" presId="urn:microsoft.com/office/officeart/2005/8/layout/hierarchy1"/>
    <dgm:cxn modelId="{70525CB9-E49E-4A89-B51C-5B0D8FAC5EAF}" type="presParOf" srcId="{B63CF109-56CC-4B1F-97FB-382B5F13CF90}" destId="{55F3BA43-343A-4B50-9A9A-B34B715DD2D4}" srcOrd="0" destOrd="0" presId="urn:microsoft.com/office/officeart/2005/8/layout/hierarchy1"/>
    <dgm:cxn modelId="{A5CB0DD6-9F66-4A97-8A40-7F962E395AE1}" type="presParOf" srcId="{55F3BA43-343A-4B50-9A9A-B34B715DD2D4}" destId="{B9090935-91C1-4CAE-9AE5-FA6FADE37256}" srcOrd="0" destOrd="0" presId="urn:microsoft.com/office/officeart/2005/8/layout/hierarchy1"/>
    <dgm:cxn modelId="{33B55AC2-DFA7-4467-A0B5-D476D9873459}" type="presParOf" srcId="{55F3BA43-343A-4B50-9A9A-B34B715DD2D4}" destId="{1CE5F310-63FD-43C4-8A21-A6B0E8BCF2C6}" srcOrd="1" destOrd="0" presId="urn:microsoft.com/office/officeart/2005/8/layout/hierarchy1"/>
    <dgm:cxn modelId="{99C359F0-979B-495C-BA0A-9610EBA7BBF8}" type="presParOf" srcId="{B63CF109-56CC-4B1F-97FB-382B5F13CF90}" destId="{73C9C556-2941-4BD8-99C6-7236853CD398}" srcOrd="1" destOrd="0" presId="urn:microsoft.com/office/officeart/2005/8/layout/hierarchy1"/>
    <dgm:cxn modelId="{159D406C-6B44-4E5F-980C-50D7071ACA05}" type="presParOf" srcId="{430552F9-3D6D-8D47-B701-DECC90DFC906}" destId="{AD976CA4-BD3C-497F-B8FA-B05D8533B266}" srcOrd="4" destOrd="0" presId="urn:microsoft.com/office/officeart/2005/8/layout/hierarchy1"/>
    <dgm:cxn modelId="{EB84FD88-4A58-439F-92AA-AF64EB484DB3}" type="presParOf" srcId="{430552F9-3D6D-8D47-B701-DECC90DFC906}" destId="{EA00214D-1367-439B-BF97-F3A672F40902}" srcOrd="5" destOrd="0" presId="urn:microsoft.com/office/officeart/2005/8/layout/hierarchy1"/>
    <dgm:cxn modelId="{3CB4A5F6-9E48-4200-B0B6-1943C480CCE7}" type="presParOf" srcId="{EA00214D-1367-439B-BF97-F3A672F40902}" destId="{16229865-35D9-430A-8621-56122952E2B7}" srcOrd="0" destOrd="0" presId="urn:microsoft.com/office/officeart/2005/8/layout/hierarchy1"/>
    <dgm:cxn modelId="{0020EA16-3AF7-42AE-9619-184FFEB89616}" type="presParOf" srcId="{16229865-35D9-430A-8621-56122952E2B7}" destId="{A5594F35-E072-45A7-BBAD-F954F265FA5C}" srcOrd="0" destOrd="0" presId="urn:microsoft.com/office/officeart/2005/8/layout/hierarchy1"/>
    <dgm:cxn modelId="{DCB763E0-FF27-4469-AE15-25E57CB6F6C4}" type="presParOf" srcId="{16229865-35D9-430A-8621-56122952E2B7}" destId="{DC41C040-042A-45A2-BAD0-BE2C9089C94E}" srcOrd="1" destOrd="0" presId="urn:microsoft.com/office/officeart/2005/8/layout/hierarchy1"/>
    <dgm:cxn modelId="{EEFEE5A0-56B6-4443-83CE-B628D5C1D6C9}" type="presParOf" srcId="{EA00214D-1367-439B-BF97-F3A672F40902}" destId="{29DCD658-E4B8-4E24-A07B-95B2C36E8EB3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976CA4-BD3C-497F-B8FA-B05D8533B266}">
      <dsp:nvSpPr>
        <dsp:cNvPr id="0" name=""/>
        <dsp:cNvSpPr/>
      </dsp:nvSpPr>
      <dsp:spPr>
        <a:xfrm>
          <a:off x="3370978" y="558164"/>
          <a:ext cx="2829913" cy="2196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710"/>
              </a:lnTo>
              <a:lnTo>
                <a:pt x="2829913" y="179710"/>
              </a:lnTo>
              <a:lnTo>
                <a:pt x="2829913" y="21967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211F3-41CC-4B19-AD16-FAA6DAA168D3}">
      <dsp:nvSpPr>
        <dsp:cNvPr id="0" name=""/>
        <dsp:cNvSpPr/>
      </dsp:nvSpPr>
      <dsp:spPr>
        <a:xfrm>
          <a:off x="4431593" y="1410771"/>
          <a:ext cx="1057704" cy="1172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973"/>
              </a:lnTo>
              <a:lnTo>
                <a:pt x="1057704" y="1132973"/>
              </a:lnTo>
              <a:lnTo>
                <a:pt x="1057704" y="117294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4431593" y="1410771"/>
          <a:ext cx="811371" cy="30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159"/>
              </a:lnTo>
              <a:lnTo>
                <a:pt x="811371" y="261159"/>
              </a:lnTo>
              <a:lnTo>
                <a:pt x="811371" y="30112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EA691-1997-114E-BBE7-4478D6BC8079}">
      <dsp:nvSpPr>
        <dsp:cNvPr id="0" name=""/>
        <dsp:cNvSpPr/>
      </dsp:nvSpPr>
      <dsp:spPr>
        <a:xfrm>
          <a:off x="3525219" y="1410771"/>
          <a:ext cx="906374" cy="1184685"/>
        </a:xfrm>
        <a:custGeom>
          <a:avLst/>
          <a:gdLst/>
          <a:ahLst/>
          <a:cxnLst/>
          <a:rect l="0" t="0" r="0" b="0"/>
          <a:pathLst>
            <a:path>
              <a:moveTo>
                <a:pt x="906374" y="0"/>
              </a:moveTo>
              <a:lnTo>
                <a:pt x="906374" y="1144716"/>
              </a:lnTo>
              <a:lnTo>
                <a:pt x="0" y="1144716"/>
              </a:lnTo>
              <a:lnTo>
                <a:pt x="0" y="118468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155348" y="1410771"/>
          <a:ext cx="1276244" cy="231260"/>
        </a:xfrm>
        <a:custGeom>
          <a:avLst/>
          <a:gdLst/>
          <a:ahLst/>
          <a:cxnLst/>
          <a:rect l="0" t="0" r="0" b="0"/>
          <a:pathLst>
            <a:path>
              <a:moveTo>
                <a:pt x="1276244" y="0"/>
              </a:moveTo>
              <a:lnTo>
                <a:pt x="1276244" y="191291"/>
              </a:lnTo>
              <a:lnTo>
                <a:pt x="0" y="191291"/>
              </a:lnTo>
              <a:lnTo>
                <a:pt x="0" y="23126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370978" y="558164"/>
          <a:ext cx="1060615" cy="468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144"/>
              </a:lnTo>
              <a:lnTo>
                <a:pt x="1060615" y="428144"/>
              </a:lnTo>
              <a:lnTo>
                <a:pt x="1060615" y="46811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124494" y="1452072"/>
          <a:ext cx="790221" cy="820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123"/>
              </a:lnTo>
              <a:lnTo>
                <a:pt x="790221" y="780123"/>
              </a:lnTo>
              <a:lnTo>
                <a:pt x="790221" y="82009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536884" y="1452072"/>
          <a:ext cx="587610" cy="826950"/>
        </a:xfrm>
        <a:custGeom>
          <a:avLst/>
          <a:gdLst/>
          <a:ahLst/>
          <a:cxnLst/>
          <a:rect l="0" t="0" r="0" b="0"/>
          <a:pathLst>
            <a:path>
              <a:moveTo>
                <a:pt x="587610" y="0"/>
              </a:moveTo>
              <a:lnTo>
                <a:pt x="587610" y="786981"/>
              </a:lnTo>
              <a:lnTo>
                <a:pt x="0" y="786981"/>
              </a:lnTo>
              <a:lnTo>
                <a:pt x="0" y="82695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124494" y="558164"/>
          <a:ext cx="2246483" cy="440031"/>
        </a:xfrm>
        <a:custGeom>
          <a:avLst/>
          <a:gdLst/>
          <a:ahLst/>
          <a:cxnLst/>
          <a:rect l="0" t="0" r="0" b="0"/>
          <a:pathLst>
            <a:path>
              <a:moveTo>
                <a:pt x="2246483" y="0"/>
              </a:moveTo>
              <a:lnTo>
                <a:pt x="2246483" y="400062"/>
              </a:lnTo>
              <a:lnTo>
                <a:pt x="0" y="400062"/>
              </a:lnTo>
              <a:lnTo>
                <a:pt x="0" y="44003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2194566" y="116185"/>
          <a:ext cx="2352824" cy="4419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2242504" y="161727"/>
          <a:ext cx="2352824" cy="441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დირექტორის მოადგილე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(ჯანმრთელობის დაცვის მიმართულებით)</a:t>
          </a:r>
          <a:endParaRPr lang="en-US" sz="900" b="1" kern="1200" dirty="0"/>
        </a:p>
      </dsp:txBody>
      <dsp:txXfrm>
        <a:off x="2255449" y="174672"/>
        <a:ext cx="2326934" cy="416088"/>
      </dsp:txXfrm>
    </dsp:sp>
    <dsp:sp modelId="{EC8D59C5-B5FE-D843-84A3-33006072369C}">
      <dsp:nvSpPr>
        <dsp:cNvPr id="0" name=""/>
        <dsp:cNvSpPr/>
      </dsp:nvSpPr>
      <dsp:spPr>
        <a:xfrm>
          <a:off x="416255" y="998196"/>
          <a:ext cx="1416477" cy="4538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464194" y="1043738"/>
          <a:ext cx="1416477" cy="453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 smtClean="0"/>
            <a:t>ს</a:t>
          </a:r>
          <a:r>
            <a:rPr lang="ka-GE" sz="900" b="1" kern="1200" dirty="0" smtClean="0"/>
            <a:t>ტრატეგიული დაგეგმვა და ორგანიზაციული უზრუნველყოფა</a:t>
          </a:r>
          <a:endParaRPr lang="en-US" sz="900" b="1" kern="1200" dirty="0"/>
        </a:p>
      </dsp:txBody>
      <dsp:txXfrm>
        <a:off x="477488" y="1057032"/>
        <a:ext cx="1389889" cy="427288"/>
      </dsp:txXfrm>
    </dsp:sp>
    <dsp:sp modelId="{2767692F-0810-114D-AFE2-BAE8E01F1764}">
      <dsp:nvSpPr>
        <dsp:cNvPr id="0" name=""/>
        <dsp:cNvSpPr/>
      </dsp:nvSpPr>
      <dsp:spPr>
        <a:xfrm>
          <a:off x="37314" y="2279023"/>
          <a:ext cx="999140" cy="5484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85253" y="2324565"/>
          <a:ext cx="999140" cy="548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შეფასება და დაგეგმვა</a:t>
          </a:r>
          <a:endParaRPr lang="en-US" sz="900" b="1" kern="1200" dirty="0"/>
        </a:p>
      </dsp:txBody>
      <dsp:txXfrm>
        <a:off x="101316" y="2340628"/>
        <a:ext cx="967014" cy="516322"/>
      </dsp:txXfrm>
    </dsp:sp>
    <dsp:sp modelId="{1335862E-99C1-4688-9841-010921246D65}">
      <dsp:nvSpPr>
        <dsp:cNvPr id="0" name=""/>
        <dsp:cNvSpPr/>
      </dsp:nvSpPr>
      <dsp:spPr>
        <a:xfrm>
          <a:off x="1401583" y="2272165"/>
          <a:ext cx="1026265" cy="5939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449522" y="2317707"/>
          <a:ext cx="1026265" cy="593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ფასწარმოქმნა, ანაზღაურების/ გადახდის  მეთოდები</a:t>
          </a:r>
          <a:endParaRPr lang="en-US" sz="900" b="1" kern="1200" dirty="0"/>
        </a:p>
      </dsp:txBody>
      <dsp:txXfrm>
        <a:off x="1466919" y="2335104"/>
        <a:ext cx="991471" cy="559172"/>
      </dsp:txXfrm>
    </dsp:sp>
    <dsp:sp modelId="{DE41CC85-3234-7048-946D-2B008BC3B510}">
      <dsp:nvSpPr>
        <dsp:cNvPr id="0" name=""/>
        <dsp:cNvSpPr/>
      </dsp:nvSpPr>
      <dsp:spPr>
        <a:xfrm>
          <a:off x="3762034" y="1026278"/>
          <a:ext cx="1339118" cy="3844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3809973" y="1071820"/>
          <a:ext cx="1339118" cy="384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მიმწოდებლებითან ურთიერთობა</a:t>
          </a:r>
          <a:endParaRPr lang="en-US" sz="900" b="1" kern="1200" dirty="0"/>
        </a:p>
      </dsp:txBody>
      <dsp:txXfrm>
        <a:off x="3821234" y="1083081"/>
        <a:ext cx="1316596" cy="361971"/>
      </dsp:txXfrm>
    </dsp:sp>
    <dsp:sp modelId="{ABA48A1B-8822-E846-A848-75B74FFBE425}">
      <dsp:nvSpPr>
        <dsp:cNvPr id="0" name=""/>
        <dsp:cNvSpPr/>
      </dsp:nvSpPr>
      <dsp:spPr>
        <a:xfrm>
          <a:off x="2665251" y="1642032"/>
          <a:ext cx="980195" cy="4687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2713190" y="1687574"/>
          <a:ext cx="980195" cy="4687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კონტრაქტირება</a:t>
          </a:r>
          <a:endParaRPr lang="en-US" sz="900" b="1" kern="1200" dirty="0"/>
        </a:p>
      </dsp:txBody>
      <dsp:txXfrm>
        <a:off x="2726919" y="1701303"/>
        <a:ext cx="952737" cy="441298"/>
      </dsp:txXfrm>
    </dsp:sp>
    <dsp:sp modelId="{281BBB3A-F617-4B40-B99A-49758F3FEB14}">
      <dsp:nvSpPr>
        <dsp:cNvPr id="0" name=""/>
        <dsp:cNvSpPr/>
      </dsp:nvSpPr>
      <dsp:spPr>
        <a:xfrm>
          <a:off x="2934546" y="2595456"/>
          <a:ext cx="1181345" cy="4764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B20E95-8861-A547-9B42-D4D19E3AB3B5}">
      <dsp:nvSpPr>
        <dsp:cNvPr id="0" name=""/>
        <dsp:cNvSpPr/>
      </dsp:nvSpPr>
      <dsp:spPr>
        <a:xfrm>
          <a:off x="2982485" y="2640998"/>
          <a:ext cx="1181345" cy="476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მედიკამენტები</a:t>
          </a:r>
          <a:endParaRPr lang="en-US" sz="900" b="1" kern="1200" dirty="0"/>
        </a:p>
      </dsp:txBody>
      <dsp:txXfrm>
        <a:off x="2996441" y="2654954"/>
        <a:ext cx="1153433" cy="448586"/>
      </dsp:txXfrm>
    </dsp:sp>
    <dsp:sp modelId="{057AB79D-B18A-4152-B619-A989F87AA7DC}">
      <dsp:nvSpPr>
        <dsp:cNvPr id="0" name=""/>
        <dsp:cNvSpPr/>
      </dsp:nvSpPr>
      <dsp:spPr>
        <a:xfrm>
          <a:off x="4640459" y="1711900"/>
          <a:ext cx="1205010" cy="4368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4688398" y="1757442"/>
          <a:ext cx="1205010" cy="4368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შემთხვევების ადმინისტრირება</a:t>
          </a:r>
          <a:endParaRPr lang="en-US" sz="900" b="1" kern="1200" dirty="0"/>
        </a:p>
      </dsp:txBody>
      <dsp:txXfrm>
        <a:off x="4701193" y="1770237"/>
        <a:ext cx="1179420" cy="411278"/>
      </dsp:txXfrm>
    </dsp:sp>
    <dsp:sp modelId="{B9090935-91C1-4CAE-9AE5-FA6FADE37256}">
      <dsp:nvSpPr>
        <dsp:cNvPr id="0" name=""/>
        <dsp:cNvSpPr/>
      </dsp:nvSpPr>
      <dsp:spPr>
        <a:xfrm>
          <a:off x="5015338" y="2583714"/>
          <a:ext cx="947918" cy="4329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E5F310-63FD-43C4-8A21-A6B0E8BCF2C6}">
      <dsp:nvSpPr>
        <dsp:cNvPr id="0" name=""/>
        <dsp:cNvSpPr/>
      </dsp:nvSpPr>
      <dsp:spPr>
        <a:xfrm>
          <a:off x="5063277" y="2629256"/>
          <a:ext cx="947918" cy="4329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მონიტორინგი</a:t>
          </a:r>
          <a:endParaRPr lang="en-US" sz="900" b="1" kern="1200" dirty="0"/>
        </a:p>
      </dsp:txBody>
      <dsp:txXfrm>
        <a:off x="5075958" y="2641937"/>
        <a:ext cx="922556" cy="407610"/>
      </dsp:txXfrm>
    </dsp:sp>
    <dsp:sp modelId="{A5594F35-E072-45A7-BBAD-F954F265FA5C}">
      <dsp:nvSpPr>
        <dsp:cNvPr id="0" name=""/>
        <dsp:cNvSpPr/>
      </dsp:nvSpPr>
      <dsp:spPr>
        <a:xfrm>
          <a:off x="5572037" y="777843"/>
          <a:ext cx="1257708" cy="394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41C040-042A-45A2-BAD0-BE2C9089C94E}">
      <dsp:nvSpPr>
        <dsp:cNvPr id="0" name=""/>
        <dsp:cNvSpPr/>
      </dsp:nvSpPr>
      <dsp:spPr>
        <a:xfrm>
          <a:off x="5619976" y="823385"/>
          <a:ext cx="1257708" cy="3944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საზოგადოებასთან ურთიერთობა</a:t>
          </a:r>
          <a:endParaRPr lang="en-US" sz="900" b="1" kern="1200" dirty="0"/>
        </a:p>
      </dsp:txBody>
      <dsp:txXfrm>
        <a:off x="5631529" y="834938"/>
        <a:ext cx="1234602" cy="371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Windows User</cp:lastModifiedBy>
  <cp:revision>21</cp:revision>
  <cp:lastPrinted>2019-01-21T07:42:00Z</cp:lastPrinted>
  <dcterms:created xsi:type="dcterms:W3CDTF">2019-04-20T12:04:00Z</dcterms:created>
  <dcterms:modified xsi:type="dcterms:W3CDTF">2019-04-21T09:55:00Z</dcterms:modified>
</cp:coreProperties>
</file>